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pPr w:leftFromText="142" w:rightFromText="142" w:vertAnchor="page" w:horzAnchor="page" w:tblpX="6363" w:tblpY="710"/>
        <w:tblW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596"/>
      </w:tblGrid>
      <w:tr w:rsidR="00A139D0" w:rsidRPr="006B2C10" w14:paraId="7E8F319F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3ED1FA92" w14:textId="77777777" w:rsidR="00A139D0" w:rsidRPr="006B2C10" w:rsidRDefault="009845E6" w:rsidP="004222BF">
            <w:pPr>
              <w:spacing w:line="23" w:lineRule="atLeast"/>
              <w:rPr>
                <w:b/>
                <w:bCs/>
                <w:lang w:val="fi-FI"/>
              </w:rPr>
            </w:pPr>
            <w:bookmarkStart w:id="0" w:name="_GoBack"/>
            <w:bookmarkEnd w:id="0"/>
            <w:r>
              <w:rPr>
                <w:b/>
                <w:bCs/>
                <w:lang w:val="fi-FI"/>
              </w:rPr>
              <w:t>Muistio</w:t>
            </w: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8869858" w14:textId="77777777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</w:tr>
      <w:tr w:rsidR="00A139D0" w:rsidRPr="006B2C10" w14:paraId="63A2509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566F8FCE" w14:textId="77777777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0ECB32C" w14:textId="77777777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</w:tr>
      <w:tr w:rsidR="00A139D0" w:rsidRPr="006B2C10" w14:paraId="459332D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64FA6DC5" w14:textId="77777777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76521241" w14:textId="77777777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</w:tr>
      <w:tr w:rsidR="00A139D0" w:rsidRPr="006B2C10" w14:paraId="6D77C835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sdt>
            <w:sdtPr>
              <w:rPr>
                <w:rFonts w:eastAsiaTheme="majorEastAsia"/>
              </w:rPr>
              <w:id w:val="1501084050"/>
              <w:placeholder>
                <w:docPart w:val="617C1339024D4E01B8CA0278FDE521BC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3-04-20T00:00:00Z">
                <w:dateFormat w:val="d.M.yyyy"/>
                <w:lid w:val="fi-FI"/>
                <w:storeMappedDataAs w:val="dateTime"/>
                <w:calendar w:val="gregorian"/>
              </w:date>
            </w:sdtPr>
            <w:sdtEndPr/>
            <w:sdtContent>
              <w:p w14:paraId="3B1212E2" w14:textId="1495A510" w:rsidR="00893F7D" w:rsidRDefault="00AE36D1" w:rsidP="004222BF">
                <w:pPr>
                  <w:spacing w:line="23" w:lineRule="atLeast"/>
                  <w:rPr>
                    <w:rFonts w:eastAsiaTheme="majorEastAsia"/>
                  </w:rPr>
                </w:pPr>
                <w:r>
                  <w:rPr>
                    <w:rFonts w:eastAsiaTheme="majorEastAsia"/>
                    <w:lang w:val="fi-FI"/>
                  </w:rPr>
                  <w:t>20</w:t>
                </w:r>
                <w:r w:rsidR="003C2EEF">
                  <w:rPr>
                    <w:rFonts w:eastAsiaTheme="majorEastAsia"/>
                    <w:lang w:val="fi-FI"/>
                  </w:rPr>
                  <w:t>.4.2023</w:t>
                </w:r>
              </w:p>
            </w:sdtContent>
          </w:sdt>
          <w:p w14:paraId="3F6B4B75" w14:textId="77777777" w:rsidR="00A139D0" w:rsidRPr="006B2C10" w:rsidRDefault="00A139D0" w:rsidP="004222BF">
            <w:pPr>
              <w:spacing w:line="23" w:lineRule="atLeast"/>
              <w:rPr>
                <w:rFonts w:eastAsiaTheme="majorEastAsia"/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23A9BCD" w14:textId="450B0C58" w:rsidR="00A139D0" w:rsidRPr="006B2C10" w:rsidRDefault="00A139D0" w:rsidP="004222BF">
            <w:pPr>
              <w:spacing w:line="23" w:lineRule="atLeast"/>
              <w:rPr>
                <w:lang w:val="fi-FI"/>
              </w:rPr>
            </w:pPr>
          </w:p>
        </w:tc>
      </w:tr>
    </w:tbl>
    <w:p w14:paraId="227CA45F" w14:textId="086E54F4" w:rsidR="00D132B6" w:rsidRDefault="00D132B6" w:rsidP="004222BF">
      <w:pPr>
        <w:pStyle w:val="Luettelokappale"/>
        <w:tabs>
          <w:tab w:val="clear" w:pos="2608"/>
          <w:tab w:val="clear" w:pos="5670"/>
        </w:tabs>
        <w:spacing w:after="160" w:line="259" w:lineRule="auto"/>
        <w:ind w:hanging="360"/>
        <w:jc w:val="both"/>
      </w:pPr>
      <w:r w:rsidRPr="004222BF">
        <w:rPr>
          <w:rFonts w:cstheme="minorBidi"/>
          <w:sz w:val="22"/>
        </w:rPr>
        <w:t>Lisätiedot</w:t>
      </w:r>
      <w:r w:rsidR="00DD2D9D">
        <w:t xml:space="preserve">: </w:t>
      </w:r>
      <w:r w:rsidRPr="003C2EEF">
        <w:t xml:space="preserve">ylijohtaja Tarja Haaranen, p. 02 9525 0282, </w:t>
      </w:r>
      <w:hyperlink r:id="rId12" w:history="1">
        <w:r w:rsidRPr="0093647F">
          <w:rPr>
            <w:rStyle w:val="Hyperlinkki"/>
          </w:rPr>
          <w:t>tarja.haaranen@gov.fi</w:t>
        </w:r>
      </w:hyperlink>
      <w:r w:rsidRPr="003C2EEF">
        <w:t xml:space="preserve"> </w:t>
      </w:r>
    </w:p>
    <w:p w14:paraId="22BA90F4" w14:textId="10D075FD" w:rsidR="00D132B6" w:rsidRPr="00057A91" w:rsidRDefault="00D132B6" w:rsidP="004222BF">
      <w:pPr>
        <w:pStyle w:val="Leipteksti"/>
        <w:spacing w:after="0" w:line="23" w:lineRule="atLeast"/>
      </w:pPr>
      <w:r>
        <w:t xml:space="preserve">                     </w:t>
      </w:r>
      <w:r w:rsidR="00DD2D9D">
        <w:t xml:space="preserve">   </w:t>
      </w:r>
      <w:r w:rsidRPr="003C2EEF">
        <w:t xml:space="preserve">kehittämisjohtaja Juho Korpi, p. 02 9525 0136, </w:t>
      </w:r>
      <w:hyperlink r:id="rId13" w:history="1">
        <w:r w:rsidRPr="0093647F">
          <w:rPr>
            <w:rStyle w:val="Hyperlinkki"/>
          </w:rPr>
          <w:t>juho.korpi@gov.fi</w:t>
        </w:r>
      </w:hyperlink>
      <w:r>
        <w:t xml:space="preserve"> </w:t>
      </w:r>
    </w:p>
    <w:p w14:paraId="445BF2A4" w14:textId="77777777" w:rsidR="00D132B6" w:rsidRDefault="00D132B6" w:rsidP="004222BF">
      <w:pPr>
        <w:pStyle w:val="Otsikko"/>
        <w:spacing w:before="0" w:after="0" w:line="23" w:lineRule="atLeast"/>
      </w:pPr>
    </w:p>
    <w:p w14:paraId="2748970F" w14:textId="6ADA6387" w:rsidR="00542CD9" w:rsidRPr="004222BF" w:rsidRDefault="00695FB5" w:rsidP="004222BF">
      <w:pPr>
        <w:pStyle w:val="Otsikko"/>
      </w:pPr>
      <w:r w:rsidRPr="004222BF">
        <w:t xml:space="preserve">METSO - Etelä-Suomen metsien monimuotoisuuden toimintaohjelma </w:t>
      </w:r>
    </w:p>
    <w:p w14:paraId="7EF04922" w14:textId="77777777" w:rsidR="000B64D5" w:rsidRDefault="000B64D5" w:rsidP="004222BF">
      <w:pPr>
        <w:pStyle w:val="Otsikko"/>
      </w:pPr>
    </w:p>
    <w:p w14:paraId="799E229A" w14:textId="07591110" w:rsidR="004222BF" w:rsidRPr="004222BF" w:rsidRDefault="0087066E" w:rsidP="004222BF">
      <w:pPr>
        <w:pStyle w:val="Otsikko"/>
        <w:rPr>
          <w:rFonts w:cstheme="minorBidi"/>
          <w:sz w:val="22"/>
        </w:rPr>
      </w:pPr>
      <w:r w:rsidRPr="004222BF">
        <w:t>T</w:t>
      </w:r>
      <w:r w:rsidR="00D8185F" w:rsidRPr="004222BF">
        <w:t>a</w:t>
      </w:r>
      <w:r w:rsidRPr="004222BF">
        <w:t>usta</w:t>
      </w:r>
    </w:p>
    <w:p w14:paraId="5D7C0671" w14:textId="7327B789" w:rsidR="00023E79" w:rsidRDefault="00695FB5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METSO on ympäristöministeriön sekä maa- ja metsätalousministeriön yhtei</w:t>
      </w:r>
      <w:r w:rsidR="00023E79" w:rsidRPr="004222BF">
        <w:rPr>
          <w:rFonts w:cstheme="minorBidi"/>
          <w:sz w:val="22"/>
        </w:rPr>
        <w:t>nen ohjelma</w:t>
      </w:r>
      <w:r w:rsidRPr="004222BF">
        <w:rPr>
          <w:rFonts w:cstheme="minorBidi"/>
          <w:sz w:val="22"/>
        </w:rPr>
        <w:t>, joka perustuu valtioneuvoston periaatepäätökseen</w:t>
      </w:r>
      <w:r w:rsidR="00D86C18" w:rsidRPr="004222BF">
        <w:rPr>
          <w:rFonts w:cstheme="minorBidi"/>
          <w:sz w:val="22"/>
        </w:rPr>
        <w:t xml:space="preserve"> vuodelta 2014.</w:t>
      </w:r>
      <w:r w:rsidRPr="004222BF">
        <w:rPr>
          <w:rFonts w:cstheme="minorBidi"/>
          <w:sz w:val="22"/>
        </w:rPr>
        <w:t xml:space="preserve">  METSOn avulla yksityiset metsänomistajat voivat suojella metsiensä monimuotoisuutta. Metsänomistaja voi suojella metsäänsä joko määräaikaisesti tai pysyvästi tai toteuttamalla luonnonhoitotöitä. </w:t>
      </w:r>
      <w:r w:rsidR="00023E79" w:rsidRPr="004222BF">
        <w:rPr>
          <w:rFonts w:cstheme="minorBidi"/>
          <w:sz w:val="22"/>
        </w:rPr>
        <w:t>Ohjelmassa suojellaan metsiä, jotka ovat luonnonarvoiltaan monipuolisia ja eliölajien elinympäristöinä erityisen arvokkaita. M</w:t>
      </w:r>
      <w:r w:rsidR="00DD2D9D">
        <w:rPr>
          <w:rFonts w:cstheme="minorBidi"/>
          <w:sz w:val="22"/>
        </w:rPr>
        <w:t xml:space="preserve">ETSO on metsänomistajalle </w:t>
      </w:r>
      <w:r w:rsidR="00023E79" w:rsidRPr="004222BF">
        <w:rPr>
          <w:rFonts w:cstheme="minorBidi"/>
          <w:sz w:val="22"/>
        </w:rPr>
        <w:t>vapaaehtoista. Valtio maksaa METSO-ohjelman mukaisesta suojelusta ja luonnonhoidosta korvausta.</w:t>
      </w:r>
    </w:p>
    <w:p w14:paraId="0EFC6DC5" w14:textId="22C74589" w:rsidR="00023E79" w:rsidRDefault="00023E79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Periaatepäätöksessä asetettiin tavoitteeksi, ett</w:t>
      </w:r>
      <w:r w:rsidR="00DD2D9D">
        <w:rPr>
          <w:rFonts w:cstheme="minorBidi"/>
          <w:sz w:val="22"/>
        </w:rPr>
        <w:t>ä maanomistajien</w:t>
      </w:r>
      <w:r w:rsidRPr="004222BF">
        <w:rPr>
          <w:rFonts w:cstheme="minorBidi"/>
          <w:sz w:val="22"/>
        </w:rPr>
        <w:t xml:space="preserve"> tarjoamia alueita </w:t>
      </w:r>
      <w:r w:rsidR="00AA479B">
        <w:rPr>
          <w:rFonts w:cstheme="minorBidi"/>
          <w:sz w:val="22"/>
        </w:rPr>
        <w:t>suojellaan</w:t>
      </w:r>
      <w:r w:rsidR="00DD2D9D">
        <w:rPr>
          <w:rFonts w:cstheme="minorBidi"/>
          <w:sz w:val="22"/>
        </w:rPr>
        <w:t xml:space="preserve"> yhteensä 96 0</w:t>
      </w:r>
      <w:r w:rsidRPr="004222BF">
        <w:rPr>
          <w:rFonts w:cstheme="minorBidi"/>
          <w:sz w:val="22"/>
        </w:rPr>
        <w:t xml:space="preserve">00 hehtaaria vuoteen 2025 mennessä. </w:t>
      </w:r>
      <w:r w:rsidR="00B04C9B" w:rsidRPr="004222BF">
        <w:rPr>
          <w:rFonts w:cstheme="minorBidi"/>
          <w:sz w:val="22"/>
        </w:rPr>
        <w:t xml:space="preserve">Tästä on toteutettu n. 90 000 ha. </w:t>
      </w:r>
      <w:r w:rsidR="00DD2D9D">
        <w:rPr>
          <w:rFonts w:cstheme="minorBidi"/>
          <w:sz w:val="22"/>
        </w:rPr>
        <w:t>Jäljellä oleva ta</w:t>
      </w:r>
      <w:r w:rsidR="00B04C9B" w:rsidRPr="004222BF">
        <w:rPr>
          <w:rFonts w:cstheme="minorBidi"/>
          <w:sz w:val="22"/>
        </w:rPr>
        <w:t xml:space="preserve">voite kohdistuu eteläisimpään Suomeen. </w:t>
      </w:r>
      <w:r w:rsidRPr="004222BF">
        <w:rPr>
          <w:rFonts w:cstheme="minorBidi"/>
          <w:sz w:val="22"/>
        </w:rPr>
        <w:t>Lisäksi ympäristötuella ja luonnonhoitohankkeilla turvataan yhteensä 82 000 hehtaaria talousmetsien luontokohteita</w:t>
      </w:r>
      <w:r w:rsidR="00AA479B">
        <w:rPr>
          <w:rFonts w:cstheme="minorBidi"/>
          <w:sz w:val="22"/>
        </w:rPr>
        <w:t>.</w:t>
      </w:r>
      <w:r w:rsidRPr="004222BF">
        <w:rPr>
          <w:rFonts w:cstheme="minorBidi"/>
          <w:sz w:val="22"/>
        </w:rPr>
        <w:t xml:space="preserve"> </w:t>
      </w:r>
      <w:r w:rsidR="00B04C9B" w:rsidRPr="004222BF">
        <w:rPr>
          <w:rFonts w:cstheme="minorBidi"/>
          <w:sz w:val="22"/>
        </w:rPr>
        <w:t>Tämän tavoitteen saavuttaminen nykyresursseilla ei vaikuta todennäköiseltä</w:t>
      </w:r>
      <w:r w:rsidR="00AA479B">
        <w:rPr>
          <w:rFonts w:cstheme="minorBidi"/>
          <w:sz w:val="22"/>
        </w:rPr>
        <w:t xml:space="preserve"> vuoteen 2025 mennessä</w:t>
      </w:r>
      <w:r w:rsidR="00B04C9B" w:rsidRPr="004222BF">
        <w:rPr>
          <w:rFonts w:cstheme="minorBidi"/>
          <w:sz w:val="22"/>
        </w:rPr>
        <w:t xml:space="preserve">. Näiden tavoitteiden </w:t>
      </w:r>
      <w:r w:rsidRPr="004222BF">
        <w:rPr>
          <w:rFonts w:cstheme="minorBidi"/>
          <w:sz w:val="22"/>
        </w:rPr>
        <w:t xml:space="preserve">lisäksi Helmi-ohjelmasta tehdyn periaatepäätöksen yhteydessä v. 2021 päätettiin METSOn jatkosta vuoteen 2030 siten, että tarkemmat tavoitteet valmistellaan työryhmässä ennen nykyisen METSO-kauden päättymistä. Alustava </w:t>
      </w:r>
      <w:r w:rsidR="00DD2D9D">
        <w:rPr>
          <w:rFonts w:cstheme="minorBidi"/>
          <w:sz w:val="22"/>
        </w:rPr>
        <w:t>lisä</w:t>
      </w:r>
      <w:r w:rsidRPr="004222BF">
        <w:rPr>
          <w:rFonts w:cstheme="minorBidi"/>
          <w:sz w:val="22"/>
        </w:rPr>
        <w:t xml:space="preserve">tavoite ympäristöministeriön osalta on 40 000 ha yksityismaiden suojelua vuosina 2026-2030. </w:t>
      </w:r>
    </w:p>
    <w:p w14:paraId="6D70B8EA" w14:textId="669BBFEC" w:rsidR="00695FB5" w:rsidRPr="004222BF" w:rsidRDefault="00695FB5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 xml:space="preserve">Metsänomistajien ohella ohjelman keskeisiä toteuttajia ovat </w:t>
      </w:r>
      <w:r w:rsidR="00DD2D9D">
        <w:rPr>
          <w:rFonts w:cstheme="minorBidi"/>
          <w:sz w:val="22"/>
        </w:rPr>
        <w:t>ELY-keskukset</w:t>
      </w:r>
      <w:r w:rsidRPr="004222BF">
        <w:rPr>
          <w:rFonts w:cstheme="minorBidi"/>
          <w:sz w:val="22"/>
        </w:rPr>
        <w:t xml:space="preserve">, Suomen Metsäkeskus sekä Metsähallitus. </w:t>
      </w:r>
      <w:r w:rsidR="00DD2D9D">
        <w:rPr>
          <w:rFonts w:cstheme="minorBidi"/>
          <w:sz w:val="22"/>
        </w:rPr>
        <w:t xml:space="preserve">Metsäsektorin toimijat kuten MTK, </w:t>
      </w:r>
      <w:r w:rsidRPr="004222BF">
        <w:rPr>
          <w:rFonts w:cstheme="minorBidi"/>
          <w:sz w:val="22"/>
        </w:rPr>
        <w:t>metsänhoitoyhdistykset ja metsäteollisuusyritykset sekä luonnonsuojelujärjestöt ja Suomen Kuntaliitto ovat mukana yhteistyössä.</w:t>
      </w:r>
    </w:p>
    <w:p w14:paraId="4B5CC86A" w14:textId="531A9CE0" w:rsidR="00EA1397" w:rsidRPr="004222BF" w:rsidRDefault="00695FB5" w:rsidP="004222BF">
      <w:pPr>
        <w:pStyle w:val="Otsikko"/>
      </w:pPr>
      <w:r w:rsidRPr="004222BF">
        <w:t xml:space="preserve"> </w:t>
      </w:r>
      <w:r w:rsidR="00EB2438" w:rsidRPr="004222BF">
        <w:t>Esitettävät toimenpiteet</w:t>
      </w:r>
    </w:p>
    <w:p w14:paraId="30444900" w14:textId="6F1974BC" w:rsidR="00970883" w:rsidRPr="004222BF" w:rsidRDefault="00970883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 xml:space="preserve">Valmistellaan </w:t>
      </w:r>
      <w:r w:rsidR="00686CBF" w:rsidRPr="004222BF">
        <w:rPr>
          <w:rFonts w:cstheme="minorBidi"/>
          <w:sz w:val="22"/>
        </w:rPr>
        <w:t xml:space="preserve">METSO-ohjelman </w:t>
      </w:r>
      <w:r w:rsidRPr="004222BF">
        <w:rPr>
          <w:rFonts w:cstheme="minorBidi"/>
          <w:sz w:val="22"/>
        </w:rPr>
        <w:t>jatkokausi</w:t>
      </w:r>
      <w:r w:rsidR="00EB2438" w:rsidRPr="004222BF">
        <w:rPr>
          <w:rFonts w:cstheme="minorBidi"/>
          <w:sz w:val="22"/>
        </w:rPr>
        <w:t xml:space="preserve"> 2026-2</w:t>
      </w:r>
      <w:r w:rsidR="00DD2D9D">
        <w:rPr>
          <w:rFonts w:cstheme="minorBidi"/>
          <w:sz w:val="22"/>
        </w:rPr>
        <w:t>03</w:t>
      </w:r>
      <w:r w:rsidR="00EB2438" w:rsidRPr="004222BF">
        <w:rPr>
          <w:rFonts w:cstheme="minorBidi"/>
          <w:sz w:val="22"/>
        </w:rPr>
        <w:t>5</w:t>
      </w:r>
      <w:r w:rsidR="00227A76" w:rsidRPr="004222BF">
        <w:rPr>
          <w:rFonts w:cstheme="minorBidi"/>
          <w:sz w:val="22"/>
        </w:rPr>
        <w:t xml:space="preserve"> </w:t>
      </w:r>
      <w:r w:rsidR="00B04C9B" w:rsidRPr="004222BF">
        <w:rPr>
          <w:rFonts w:cstheme="minorBidi"/>
          <w:sz w:val="22"/>
        </w:rPr>
        <w:t xml:space="preserve">turvaamaan metsien monimuotoisuutta ja samalla </w:t>
      </w:r>
      <w:r w:rsidR="008735DF" w:rsidRPr="004222BF">
        <w:rPr>
          <w:rFonts w:cstheme="minorBidi"/>
          <w:sz w:val="22"/>
        </w:rPr>
        <w:t>vastaamaan EU:n biodiversiteettistrategian suojelutavoitteisiin ja kansallisiin sitoumuksiin</w:t>
      </w:r>
    </w:p>
    <w:p w14:paraId="15E9A888" w14:textId="4900C843" w:rsidR="008211A2" w:rsidRPr="004222BF" w:rsidRDefault="008211A2" w:rsidP="004222BF">
      <w:pPr>
        <w:pStyle w:val="Luettelokappale"/>
        <w:numPr>
          <w:ilvl w:val="2"/>
          <w:numId w:val="37"/>
        </w:numPr>
        <w:tabs>
          <w:tab w:val="clear" w:pos="2608"/>
          <w:tab w:val="clear" w:pos="5670"/>
        </w:tabs>
        <w:spacing w:after="160" w:line="259" w:lineRule="auto"/>
        <w:ind w:left="1134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Valtioneuvoston periaatepäätöksessä Helmi-elinympäristöohjelmasta 2021-2030 (YM/2021/28) linjattiin METSO-ohjelman jatkon valmistelusta ennen nykyisen ohjelmakauden päättymistä.</w:t>
      </w:r>
    </w:p>
    <w:p w14:paraId="4C4CB37F" w14:textId="77777777" w:rsidR="004222BF" w:rsidRDefault="004222BF" w:rsidP="004222BF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456C5565" w14:textId="4F190E2C" w:rsidR="00970883" w:rsidRDefault="00970883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Laajennetaan METSO-ohjelmaa luonnon monimuotoisuuden turvaamiseksi koko maaha</w:t>
      </w:r>
      <w:r w:rsidR="00DD2D9D">
        <w:rPr>
          <w:rFonts w:cstheme="minorBidi"/>
          <w:sz w:val="22"/>
        </w:rPr>
        <w:t>n.</w:t>
      </w:r>
      <w:r w:rsidR="00445A66" w:rsidRPr="004222BF">
        <w:rPr>
          <w:rFonts w:cstheme="minorBidi"/>
          <w:sz w:val="22"/>
        </w:rPr>
        <w:t xml:space="preserve"> METSO-ohjelmalla on </w:t>
      </w:r>
      <w:r w:rsidR="004E6A58">
        <w:rPr>
          <w:rFonts w:cstheme="minorBidi"/>
          <w:sz w:val="22"/>
        </w:rPr>
        <w:t>kohde</w:t>
      </w:r>
      <w:r w:rsidR="00445A66" w:rsidRPr="004222BF">
        <w:rPr>
          <w:rFonts w:cstheme="minorBidi"/>
          <w:sz w:val="22"/>
        </w:rPr>
        <w:t xml:space="preserve">tarjontaa koko maassa ja laajennuksella voitaisiin vastata myös vanhojen ja luonnontilaisten metsien suojelutavoitteiseen pohjoisimmassa Suomessa. </w:t>
      </w:r>
      <w:r w:rsidRPr="004222BF">
        <w:rPr>
          <w:rFonts w:cstheme="minorBidi"/>
          <w:sz w:val="22"/>
        </w:rPr>
        <w:t xml:space="preserve"> </w:t>
      </w:r>
    </w:p>
    <w:p w14:paraId="61A766FA" w14:textId="77777777" w:rsidR="00DD2D9D" w:rsidRPr="004222BF" w:rsidRDefault="00DD2D9D" w:rsidP="00DD2D9D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3356E07D" w14:textId="42B0B360" w:rsidR="00686CBF" w:rsidRDefault="001E22D5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 xml:space="preserve">Turvataan </w:t>
      </w:r>
      <w:r w:rsidR="00160F8C" w:rsidRPr="004222BF">
        <w:rPr>
          <w:rFonts w:cstheme="minorBidi"/>
          <w:sz w:val="22"/>
        </w:rPr>
        <w:t>METSO-</w:t>
      </w:r>
      <w:r w:rsidRPr="004222BF">
        <w:rPr>
          <w:rFonts w:cstheme="minorBidi"/>
          <w:sz w:val="22"/>
        </w:rPr>
        <w:t xml:space="preserve">ohjelman toimeenpanon resurssit </w:t>
      </w:r>
      <w:r w:rsidR="00B04C9B" w:rsidRPr="004222BF">
        <w:rPr>
          <w:rFonts w:cstheme="minorBidi"/>
          <w:sz w:val="22"/>
        </w:rPr>
        <w:t>ELY-keskuksi</w:t>
      </w:r>
      <w:r w:rsidR="004E6A58">
        <w:rPr>
          <w:rFonts w:cstheme="minorBidi"/>
          <w:sz w:val="22"/>
        </w:rPr>
        <w:t>ssa</w:t>
      </w:r>
      <w:r w:rsidR="00B04C9B" w:rsidRPr="004222BF">
        <w:rPr>
          <w:rFonts w:cstheme="minorBidi"/>
          <w:sz w:val="22"/>
        </w:rPr>
        <w:t xml:space="preserve"> ja Suomen metsäkeskukse</w:t>
      </w:r>
      <w:r w:rsidR="004E6A58">
        <w:rPr>
          <w:rFonts w:cstheme="minorBidi"/>
          <w:sz w:val="22"/>
        </w:rPr>
        <w:t>ssa</w:t>
      </w:r>
      <w:r w:rsidR="00B04C9B" w:rsidRPr="004222BF">
        <w:rPr>
          <w:rFonts w:cstheme="minorBidi"/>
          <w:sz w:val="22"/>
        </w:rPr>
        <w:t>.</w:t>
      </w:r>
    </w:p>
    <w:p w14:paraId="7B7F168B" w14:textId="77777777" w:rsidR="000B64D5" w:rsidRDefault="000B64D5" w:rsidP="000B64D5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3CBEB358" w14:textId="3B24D963" w:rsidR="004222BF" w:rsidRPr="004222BF" w:rsidRDefault="00227A76" w:rsidP="00FE0C77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Lisätään Metsähallituksen monikäyttömetsien suojelua erityisesti Etelä- ja Keski-Suomessa</w:t>
      </w:r>
      <w:r w:rsidR="00596195" w:rsidRPr="004222BF">
        <w:rPr>
          <w:rFonts w:cstheme="minorBidi"/>
          <w:sz w:val="22"/>
        </w:rPr>
        <w:t xml:space="preserve"> sekä suojellaan kaikki valtion mailla sijaitsevat vanhat ja luonnontilaiset metsät</w:t>
      </w:r>
      <w:r w:rsidRPr="004222BF">
        <w:rPr>
          <w:rFonts w:cstheme="minorBidi"/>
          <w:sz w:val="22"/>
        </w:rPr>
        <w:t xml:space="preserve">. Suojelua kohdennetaan </w:t>
      </w:r>
      <w:r w:rsidRPr="004222BF">
        <w:rPr>
          <w:rFonts w:cstheme="minorBidi"/>
          <w:sz w:val="22"/>
        </w:rPr>
        <w:lastRenderedPageBreak/>
        <w:t>erityisesti lajistoltaan ja luontotyypeiltään monipuolisimmille</w:t>
      </w:r>
      <w:r w:rsidR="004E6A58">
        <w:rPr>
          <w:rFonts w:cstheme="minorBidi"/>
          <w:sz w:val="22"/>
        </w:rPr>
        <w:t xml:space="preserve"> kohteille,</w:t>
      </w:r>
      <w:r w:rsidR="001266D6">
        <w:rPr>
          <w:rFonts w:cstheme="minorBidi"/>
          <w:sz w:val="22"/>
        </w:rPr>
        <w:t xml:space="preserve"> </w:t>
      </w:r>
      <w:r w:rsidR="004E6A58">
        <w:rPr>
          <w:rFonts w:cstheme="minorBidi"/>
          <w:sz w:val="22"/>
        </w:rPr>
        <w:t xml:space="preserve">muille </w:t>
      </w:r>
      <w:r w:rsidRPr="004222BF">
        <w:rPr>
          <w:rFonts w:cstheme="minorBidi"/>
          <w:sz w:val="22"/>
        </w:rPr>
        <w:t>puutteellisesti suojelluille alueille</w:t>
      </w:r>
      <w:r w:rsidR="004E6A58">
        <w:rPr>
          <w:rFonts w:cstheme="minorBidi"/>
          <w:sz w:val="22"/>
        </w:rPr>
        <w:t xml:space="preserve"> sekä kohteille, jotka parantavat luonnonsuojelualueverkoston kytkeytyneisyyttä</w:t>
      </w:r>
      <w:r w:rsidRPr="004222BF">
        <w:rPr>
          <w:rFonts w:cstheme="minorBidi"/>
          <w:sz w:val="22"/>
        </w:rPr>
        <w:t xml:space="preserve">. Etelä- ja Keski-Suomen metsien suojelualueverkosto on arvioitu niin puutteelliseksi, että metsien suojelua tulee alueilla </w:t>
      </w:r>
      <w:r w:rsidR="00B53255">
        <w:rPr>
          <w:rFonts w:cstheme="minorBidi"/>
          <w:sz w:val="22"/>
        </w:rPr>
        <w:t>kohdentaa</w:t>
      </w:r>
      <w:r w:rsidR="00B53255" w:rsidRPr="004222BF">
        <w:rPr>
          <w:rFonts w:cstheme="minorBidi"/>
          <w:sz w:val="22"/>
        </w:rPr>
        <w:t xml:space="preserve"> </w:t>
      </w:r>
      <w:r w:rsidRPr="004222BF">
        <w:rPr>
          <w:rFonts w:cstheme="minorBidi"/>
          <w:sz w:val="22"/>
        </w:rPr>
        <w:t xml:space="preserve">myös </w:t>
      </w:r>
      <w:r w:rsidR="00966B6D">
        <w:rPr>
          <w:rFonts w:cstheme="minorBidi"/>
          <w:sz w:val="22"/>
        </w:rPr>
        <w:t>alueille</w:t>
      </w:r>
      <w:r w:rsidR="004E6A58">
        <w:rPr>
          <w:rFonts w:cstheme="minorBidi"/>
          <w:sz w:val="22"/>
        </w:rPr>
        <w:t xml:space="preserve">, jotka eivät </w:t>
      </w:r>
      <w:r w:rsidR="00B53255">
        <w:rPr>
          <w:rFonts w:cstheme="minorBidi"/>
          <w:sz w:val="22"/>
        </w:rPr>
        <w:t xml:space="preserve">nyt </w:t>
      </w:r>
      <w:r w:rsidR="004E6A58">
        <w:rPr>
          <w:rFonts w:cstheme="minorBidi"/>
          <w:sz w:val="22"/>
        </w:rPr>
        <w:t xml:space="preserve">täytä </w:t>
      </w:r>
      <w:r w:rsidRPr="004222BF">
        <w:rPr>
          <w:rFonts w:cstheme="minorBidi"/>
          <w:sz w:val="22"/>
        </w:rPr>
        <w:t>vanhojen ja luonnontilaisten metsien kriteer</w:t>
      </w:r>
      <w:r w:rsidR="004E6A58">
        <w:rPr>
          <w:rFonts w:cstheme="minorBidi"/>
          <w:sz w:val="22"/>
        </w:rPr>
        <w:t>ejä</w:t>
      </w:r>
      <w:r w:rsidR="00966B6D">
        <w:rPr>
          <w:rFonts w:cstheme="minorBidi"/>
          <w:sz w:val="22"/>
        </w:rPr>
        <w:t xml:space="preserve">  sekä ennallistamiskelpoisille kohteille</w:t>
      </w:r>
      <w:r w:rsidRPr="004222BF">
        <w:rPr>
          <w:rFonts w:cstheme="minorBidi"/>
          <w:sz w:val="22"/>
        </w:rPr>
        <w:t>.</w:t>
      </w:r>
    </w:p>
    <w:p w14:paraId="7439629F" w14:textId="1DD9848C" w:rsidR="00D8185F" w:rsidRPr="004222BF" w:rsidRDefault="00D8185F" w:rsidP="004222BF">
      <w:pPr>
        <w:pStyle w:val="Otsikko"/>
      </w:pPr>
      <w:r w:rsidRPr="004222BF">
        <w:t>Toimenpiteiden vaikutukset</w:t>
      </w:r>
    </w:p>
    <w:p w14:paraId="5CC6DD1C" w14:textId="15D73D15" w:rsidR="00AA479B" w:rsidRDefault="00EB2438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 xml:space="preserve">Metsien lisäsuojelu </w:t>
      </w:r>
      <w:r w:rsidR="00D3579B" w:rsidRPr="004222BF">
        <w:rPr>
          <w:rFonts w:cstheme="minorBidi"/>
          <w:sz w:val="22"/>
        </w:rPr>
        <w:t>on tarpeen</w:t>
      </w:r>
      <w:r w:rsidRPr="004222BF">
        <w:rPr>
          <w:rFonts w:cstheme="minorBidi"/>
          <w:sz w:val="22"/>
        </w:rPr>
        <w:t xml:space="preserve"> luontokadon pysäyttämiseksi Suomessa sekä</w:t>
      </w:r>
      <w:r w:rsidR="003B5529" w:rsidRPr="004222BF">
        <w:rPr>
          <w:rFonts w:cstheme="minorBidi"/>
          <w:sz w:val="22"/>
        </w:rPr>
        <w:t xml:space="preserve"> </w:t>
      </w:r>
      <w:r w:rsidR="00B53255">
        <w:rPr>
          <w:rFonts w:cstheme="minorBidi"/>
          <w:sz w:val="22"/>
        </w:rPr>
        <w:t>globaalien</w:t>
      </w:r>
      <w:r w:rsidR="00B53255" w:rsidRPr="004222BF">
        <w:rPr>
          <w:rFonts w:cstheme="minorBidi"/>
          <w:sz w:val="22"/>
        </w:rPr>
        <w:t xml:space="preserve"> </w:t>
      </w:r>
      <w:r w:rsidR="00B53255">
        <w:rPr>
          <w:rFonts w:cstheme="minorBidi"/>
          <w:sz w:val="22"/>
        </w:rPr>
        <w:t>ja EU-tason suojelu</w:t>
      </w:r>
      <w:r w:rsidR="00582DC0" w:rsidRPr="004222BF">
        <w:rPr>
          <w:rFonts w:cstheme="minorBidi"/>
          <w:sz w:val="22"/>
        </w:rPr>
        <w:t>tavoitteiden ja sitoumusten saavuttamis</w:t>
      </w:r>
      <w:r w:rsidR="00D3579B" w:rsidRPr="004222BF">
        <w:rPr>
          <w:rFonts w:cstheme="minorBidi"/>
          <w:sz w:val="22"/>
        </w:rPr>
        <w:t>eksi</w:t>
      </w:r>
      <w:r w:rsidRPr="004222BF">
        <w:rPr>
          <w:rFonts w:cstheme="minorBidi"/>
          <w:sz w:val="22"/>
        </w:rPr>
        <w:t xml:space="preserve">. </w:t>
      </w:r>
      <w:r w:rsidR="00D3579B" w:rsidRPr="004222BF">
        <w:rPr>
          <w:rFonts w:cstheme="minorBidi"/>
          <w:sz w:val="22"/>
        </w:rPr>
        <w:t>Suojelun kohdistaminen luonnoltaan arvokkaimmille valtion ja yksityismaiden kohteille</w:t>
      </w:r>
      <w:r w:rsidR="00385767" w:rsidRPr="004222BF">
        <w:rPr>
          <w:rFonts w:cstheme="minorBidi"/>
          <w:sz w:val="22"/>
        </w:rPr>
        <w:t xml:space="preserve"> </w:t>
      </w:r>
      <w:r w:rsidR="00D3579B" w:rsidRPr="004222BF">
        <w:rPr>
          <w:rFonts w:cstheme="minorBidi"/>
          <w:sz w:val="22"/>
        </w:rPr>
        <w:t>edistää luontokadon pysäyttämistä vaikuttavasti</w:t>
      </w:r>
      <w:r w:rsidR="00EF5485" w:rsidRPr="004222BF">
        <w:rPr>
          <w:rFonts w:cstheme="minorBidi"/>
          <w:sz w:val="22"/>
        </w:rPr>
        <w:t xml:space="preserve"> ja </w:t>
      </w:r>
      <w:r w:rsidR="00582DC0" w:rsidRPr="004222BF">
        <w:rPr>
          <w:rFonts w:cstheme="minorBidi"/>
          <w:sz w:val="22"/>
        </w:rPr>
        <w:t>kustannus</w:t>
      </w:r>
      <w:r w:rsidR="00EF5485" w:rsidRPr="004222BF">
        <w:rPr>
          <w:rFonts w:cstheme="minorBidi"/>
          <w:sz w:val="22"/>
        </w:rPr>
        <w:t>tehokkaasti</w:t>
      </w:r>
      <w:r w:rsidR="00517751" w:rsidRPr="004222BF">
        <w:rPr>
          <w:rFonts w:cstheme="minorBidi"/>
          <w:sz w:val="22"/>
        </w:rPr>
        <w:t xml:space="preserve">. </w:t>
      </w:r>
      <w:r w:rsidR="00AA479B">
        <w:rPr>
          <w:rFonts w:cstheme="minorBidi"/>
          <w:sz w:val="22"/>
        </w:rPr>
        <w:t xml:space="preserve">Kohdennusta tehdään maantieteellisesti sekä suojelukohteille laadituilla ekologisilla kriteereillä, mikä parantaa </w:t>
      </w:r>
      <w:r w:rsidR="00B53255">
        <w:rPr>
          <w:rFonts w:cstheme="minorBidi"/>
          <w:sz w:val="22"/>
        </w:rPr>
        <w:t xml:space="preserve">suojeluun valikoituvien alueiden </w:t>
      </w:r>
      <w:r w:rsidR="00AA479B">
        <w:rPr>
          <w:rFonts w:cstheme="minorBidi"/>
          <w:sz w:val="22"/>
        </w:rPr>
        <w:t xml:space="preserve">laatua ja siten kustannustehokkuutta. </w:t>
      </w:r>
    </w:p>
    <w:p w14:paraId="1BB43B78" w14:textId="7D4F1522" w:rsidR="00D3579B" w:rsidRPr="004222BF" w:rsidRDefault="00D3579B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 xml:space="preserve">Vapaaehtoinen suojelu yksityismailla edistää myös luonnonsuojelun sosiaalista hyväksyttävyyttä </w:t>
      </w:r>
      <w:r w:rsidR="000B64D5">
        <w:rPr>
          <w:rFonts w:cstheme="minorBidi"/>
          <w:sz w:val="22"/>
        </w:rPr>
        <w:t>s</w:t>
      </w:r>
      <w:r w:rsidRPr="004222BF">
        <w:rPr>
          <w:rFonts w:cstheme="minorBidi"/>
          <w:sz w:val="22"/>
        </w:rPr>
        <w:t>ekä mahdollistaa suojellun pinta-alan kasvattamisen erityisesti Etelä-Suomessa, jossa valtion o</w:t>
      </w:r>
      <w:r w:rsidR="000B64D5">
        <w:rPr>
          <w:rFonts w:cstheme="minorBidi"/>
          <w:sz w:val="22"/>
        </w:rPr>
        <w:t>m</w:t>
      </w:r>
      <w:r w:rsidRPr="004222BF">
        <w:rPr>
          <w:rFonts w:cstheme="minorBidi"/>
          <w:sz w:val="22"/>
        </w:rPr>
        <w:t xml:space="preserve">istamien maiden osuus on </w:t>
      </w:r>
      <w:r w:rsidR="00B53255">
        <w:rPr>
          <w:rFonts w:cstheme="minorBidi"/>
          <w:sz w:val="22"/>
        </w:rPr>
        <w:t>vähäinen</w:t>
      </w:r>
      <w:r w:rsidRPr="004222BF">
        <w:rPr>
          <w:rFonts w:cstheme="minorBidi"/>
          <w:sz w:val="22"/>
        </w:rPr>
        <w:t>.</w:t>
      </w:r>
    </w:p>
    <w:p w14:paraId="7BA9995D" w14:textId="5DEAB6A1" w:rsidR="00A56ADA" w:rsidRPr="004222BF" w:rsidRDefault="00050853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Suojellun</w:t>
      </w:r>
      <w:r w:rsidR="00686CBF" w:rsidRPr="004222BF">
        <w:rPr>
          <w:rFonts w:cstheme="minorBidi"/>
          <w:sz w:val="22"/>
        </w:rPr>
        <w:t xml:space="preserve"> pinta-alan kasvattaminen </w:t>
      </w:r>
      <w:r w:rsidR="00122A29" w:rsidRPr="004222BF">
        <w:rPr>
          <w:rFonts w:cstheme="minorBidi"/>
          <w:sz w:val="22"/>
        </w:rPr>
        <w:t>edis</w:t>
      </w:r>
      <w:r w:rsidR="00EF5485" w:rsidRPr="004222BF">
        <w:rPr>
          <w:rFonts w:cstheme="minorBidi"/>
          <w:sz w:val="22"/>
        </w:rPr>
        <w:t>tä</w:t>
      </w:r>
      <w:r w:rsidR="00582DC0" w:rsidRPr="004222BF">
        <w:rPr>
          <w:rFonts w:cstheme="minorBidi"/>
          <w:sz w:val="22"/>
        </w:rPr>
        <w:t xml:space="preserve">ä elinympäristöjen ja niille ominaisen lajiston säilymistä, </w:t>
      </w:r>
      <w:r w:rsidR="00686CBF" w:rsidRPr="004222BF">
        <w:rPr>
          <w:rFonts w:cstheme="minorBidi"/>
          <w:sz w:val="22"/>
        </w:rPr>
        <w:t xml:space="preserve">vähentää </w:t>
      </w:r>
      <w:r w:rsidR="00582DC0" w:rsidRPr="004222BF">
        <w:rPr>
          <w:rFonts w:cstheme="minorBidi"/>
          <w:sz w:val="22"/>
        </w:rPr>
        <w:t>elinympäristöjen</w:t>
      </w:r>
      <w:r w:rsidR="00686CBF" w:rsidRPr="004222BF">
        <w:rPr>
          <w:rFonts w:cstheme="minorBidi"/>
          <w:sz w:val="22"/>
        </w:rPr>
        <w:t xml:space="preserve"> pirstoutumista sekä parantaa elinympäristöjen tilaa mahdollistamalla niiden kehittymisen luonnontilaisemmiksi</w:t>
      </w:r>
      <w:r w:rsidR="00517751" w:rsidRPr="004222BF">
        <w:rPr>
          <w:rFonts w:cstheme="minorBidi"/>
          <w:sz w:val="22"/>
        </w:rPr>
        <w:t xml:space="preserve">. </w:t>
      </w:r>
      <w:r w:rsidR="00686CBF" w:rsidRPr="004222BF">
        <w:rPr>
          <w:rFonts w:cstheme="minorBidi"/>
          <w:sz w:val="22"/>
        </w:rPr>
        <w:t>Suojelualueiden parempi kytkeytyvyys helpottaa</w:t>
      </w:r>
      <w:r w:rsidR="00EF5485" w:rsidRPr="004222BF">
        <w:rPr>
          <w:rFonts w:cstheme="minorBidi"/>
          <w:sz w:val="22"/>
        </w:rPr>
        <w:t xml:space="preserve"> myös</w:t>
      </w:r>
      <w:r w:rsidR="00686CBF" w:rsidRPr="004222BF">
        <w:rPr>
          <w:rFonts w:cstheme="minorBidi"/>
          <w:sz w:val="22"/>
        </w:rPr>
        <w:t xml:space="preserve"> lajien siirtymistä elinalueiden välillä </w:t>
      </w:r>
      <w:r w:rsidRPr="004222BF">
        <w:rPr>
          <w:rFonts w:cstheme="minorBidi"/>
          <w:sz w:val="22"/>
        </w:rPr>
        <w:t xml:space="preserve">ehkäisten </w:t>
      </w:r>
      <w:r w:rsidR="00B53255">
        <w:rPr>
          <w:rFonts w:cstheme="minorBidi"/>
          <w:sz w:val="22"/>
        </w:rPr>
        <w:t xml:space="preserve">populaatioiden </w:t>
      </w:r>
      <w:r w:rsidR="00686CBF" w:rsidRPr="004222BF">
        <w:rPr>
          <w:rFonts w:cstheme="minorBidi"/>
          <w:sz w:val="22"/>
        </w:rPr>
        <w:t xml:space="preserve">eriytymistä </w:t>
      </w:r>
      <w:r w:rsidR="00122A29" w:rsidRPr="004222BF">
        <w:rPr>
          <w:rFonts w:cstheme="minorBidi"/>
          <w:sz w:val="22"/>
        </w:rPr>
        <w:t>sekä helpotta</w:t>
      </w:r>
      <w:r w:rsidR="00582DC0" w:rsidRPr="004222BF">
        <w:rPr>
          <w:rFonts w:cstheme="minorBidi"/>
          <w:sz w:val="22"/>
        </w:rPr>
        <w:t>en</w:t>
      </w:r>
      <w:r w:rsidR="00D3579B" w:rsidRPr="004222BF">
        <w:rPr>
          <w:rFonts w:cstheme="minorBidi"/>
          <w:sz w:val="22"/>
        </w:rPr>
        <w:t xml:space="preserve"> </w:t>
      </w:r>
      <w:r w:rsidR="00122A29" w:rsidRPr="004222BF">
        <w:rPr>
          <w:rFonts w:cstheme="minorBidi"/>
          <w:sz w:val="22"/>
        </w:rPr>
        <w:t>sopeutumista ilmastonmuutokse</w:t>
      </w:r>
      <w:r w:rsidR="00EF5485" w:rsidRPr="004222BF">
        <w:rPr>
          <w:rFonts w:cstheme="minorBidi"/>
          <w:sz w:val="22"/>
        </w:rPr>
        <w:t>e</w:t>
      </w:r>
      <w:r w:rsidR="00122A29" w:rsidRPr="004222BF">
        <w:rPr>
          <w:rFonts w:cstheme="minorBidi"/>
          <w:sz w:val="22"/>
        </w:rPr>
        <w:t xml:space="preserve">n. </w:t>
      </w:r>
    </w:p>
    <w:p w14:paraId="3CD80075" w14:textId="72E94FDC" w:rsidR="00D8185F" w:rsidRPr="004222BF" w:rsidRDefault="00B3776E" w:rsidP="004222BF">
      <w:pPr>
        <w:pStyle w:val="Otsikko"/>
      </w:pPr>
      <w:r w:rsidRPr="004222BF">
        <w:t>Toimenpiteiden v</w:t>
      </w:r>
      <w:r w:rsidR="00D8185F" w:rsidRPr="004222BF">
        <w:t>oimavaratarpeet</w:t>
      </w:r>
    </w:p>
    <w:p w14:paraId="310051BB" w14:textId="0C2FF61C" w:rsidR="00057A91" w:rsidRDefault="00057A91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Luonnonsuojelualueiden hankinta- ja korvausmäärärahan kas</w:t>
      </w:r>
      <w:r w:rsidR="000B64D5">
        <w:rPr>
          <w:rFonts w:cstheme="minorBidi"/>
          <w:sz w:val="22"/>
        </w:rPr>
        <w:t>vattaminen noin 60-70 milj. €</w:t>
      </w:r>
      <w:r w:rsidRPr="004222BF">
        <w:rPr>
          <w:rFonts w:cstheme="minorBidi"/>
          <w:sz w:val="22"/>
        </w:rPr>
        <w:t xml:space="preserve"> / vuosi (nykyinen kehystaso 37,63 Me), </w:t>
      </w:r>
      <w:r w:rsidR="00EB2438" w:rsidRPr="004222BF">
        <w:rPr>
          <w:rFonts w:cstheme="minorBidi"/>
          <w:sz w:val="22"/>
        </w:rPr>
        <w:t>momentti 35.10.</w:t>
      </w:r>
      <w:r w:rsidRPr="004222BF">
        <w:rPr>
          <w:rFonts w:cstheme="minorBidi"/>
          <w:sz w:val="22"/>
        </w:rPr>
        <w:t>63</w:t>
      </w:r>
      <w:r w:rsidR="00EB2438" w:rsidRPr="004222BF">
        <w:rPr>
          <w:rFonts w:cstheme="minorBidi"/>
          <w:sz w:val="22"/>
        </w:rPr>
        <w:t>. METSO-ohjelman osuus tästä on</w:t>
      </w:r>
      <w:r w:rsidR="00AA479B">
        <w:rPr>
          <w:rFonts w:cstheme="minorBidi"/>
          <w:sz w:val="22"/>
        </w:rPr>
        <w:t xml:space="preserve"> n. 50 milj.</w:t>
      </w:r>
      <w:r w:rsidR="000B64D5">
        <w:rPr>
          <w:rFonts w:cstheme="minorBidi"/>
          <w:sz w:val="22"/>
        </w:rPr>
        <w:t xml:space="preserve"> Korotus palauttaisi momentin tason vuosien 2020-2022 tasolle. </w:t>
      </w:r>
      <w:r w:rsidR="00AA479B">
        <w:rPr>
          <w:rFonts w:cstheme="minorBidi"/>
          <w:sz w:val="22"/>
        </w:rPr>
        <w:t>Momentin kokonais</w:t>
      </w:r>
      <w:r w:rsidR="00EB2438" w:rsidRPr="004222BF">
        <w:rPr>
          <w:rFonts w:cstheme="minorBidi"/>
          <w:sz w:val="22"/>
        </w:rPr>
        <w:t>taso</w:t>
      </w:r>
      <w:r w:rsidR="00AA479B">
        <w:rPr>
          <w:rFonts w:cstheme="minorBidi"/>
          <w:sz w:val="22"/>
        </w:rPr>
        <w:t xml:space="preserve"> vaikuttaa </w:t>
      </w:r>
      <w:r w:rsidR="00EB2438" w:rsidRPr="004222BF">
        <w:rPr>
          <w:rFonts w:cstheme="minorBidi"/>
          <w:sz w:val="22"/>
        </w:rPr>
        <w:t>METSO-ohjelma</w:t>
      </w:r>
      <w:r w:rsidR="00AA479B">
        <w:rPr>
          <w:rFonts w:cstheme="minorBidi"/>
          <w:sz w:val="22"/>
        </w:rPr>
        <w:t>an, koska</w:t>
      </w:r>
      <w:r w:rsidR="00EB2438" w:rsidRPr="004222BF">
        <w:rPr>
          <w:rFonts w:cstheme="minorBidi"/>
          <w:sz w:val="22"/>
        </w:rPr>
        <w:t xml:space="preserve"> vapaaehtoisena ohjelmana </w:t>
      </w:r>
      <w:r w:rsidR="00AA479B">
        <w:rPr>
          <w:rFonts w:cstheme="minorBidi"/>
          <w:sz w:val="22"/>
        </w:rPr>
        <w:t xml:space="preserve">METSO </w:t>
      </w:r>
      <w:r w:rsidR="00EB2438" w:rsidRPr="004222BF">
        <w:rPr>
          <w:rFonts w:cstheme="minorBidi"/>
          <w:sz w:val="22"/>
        </w:rPr>
        <w:t xml:space="preserve">on se, joka joustaa verrattuna samalta momentilta maksettaviin </w:t>
      </w:r>
      <w:r w:rsidR="00B53255">
        <w:rPr>
          <w:rFonts w:cstheme="minorBidi"/>
          <w:sz w:val="22"/>
        </w:rPr>
        <w:t>lakisäätääteisiin</w:t>
      </w:r>
      <w:r w:rsidR="00B53255" w:rsidRPr="004222BF">
        <w:rPr>
          <w:rFonts w:cstheme="minorBidi"/>
          <w:sz w:val="22"/>
        </w:rPr>
        <w:t xml:space="preserve"> </w:t>
      </w:r>
      <w:r w:rsidR="004222BF" w:rsidRPr="004222BF">
        <w:rPr>
          <w:rFonts w:cstheme="minorBidi"/>
          <w:sz w:val="22"/>
        </w:rPr>
        <w:t>k</w:t>
      </w:r>
      <w:r w:rsidR="00AA479B">
        <w:rPr>
          <w:rFonts w:cstheme="minorBidi"/>
          <w:sz w:val="22"/>
        </w:rPr>
        <w:t xml:space="preserve">orvauksiin, kuten </w:t>
      </w:r>
      <w:r w:rsidR="00B53255">
        <w:rPr>
          <w:rFonts w:cstheme="minorBidi"/>
          <w:sz w:val="22"/>
        </w:rPr>
        <w:t xml:space="preserve">rauhoitettujen lajien aiheuttamien vahinkojen </w:t>
      </w:r>
      <w:r w:rsidR="00DD2D9D">
        <w:rPr>
          <w:rFonts w:cstheme="minorBidi"/>
          <w:sz w:val="22"/>
        </w:rPr>
        <w:t>korvaukset</w:t>
      </w:r>
      <w:r w:rsidR="004222BF" w:rsidRPr="004222BF">
        <w:rPr>
          <w:rFonts w:cstheme="minorBidi"/>
          <w:sz w:val="22"/>
        </w:rPr>
        <w:t>.</w:t>
      </w:r>
      <w:r w:rsidR="000B64D5">
        <w:rPr>
          <w:rFonts w:cstheme="minorBidi"/>
          <w:sz w:val="22"/>
        </w:rPr>
        <w:t xml:space="preserve"> Puunhinnan huomattava nousu vaikuttaa myös maksettaviin korvauksiin ja kauppasummiin. </w:t>
      </w:r>
    </w:p>
    <w:p w14:paraId="79AC93DA" w14:textId="77777777" w:rsidR="004222BF" w:rsidRPr="004222BF" w:rsidRDefault="004222BF" w:rsidP="004222BF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744C3E62" w14:textId="1C9D6F4A" w:rsidR="00057A91" w:rsidRDefault="00057A91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Vähintään nykyisentasoisen toteutusvoimavaran</w:t>
      </w:r>
      <w:r w:rsidR="00AA479B">
        <w:rPr>
          <w:rFonts w:cstheme="minorBidi"/>
          <w:sz w:val="22"/>
        </w:rPr>
        <w:t xml:space="preserve"> varmistaminen aluehallinnossa, vak</w:t>
      </w:r>
      <w:r w:rsidR="000B64D5">
        <w:rPr>
          <w:rFonts w:cstheme="minorBidi"/>
          <w:sz w:val="22"/>
        </w:rPr>
        <w:t>i</w:t>
      </w:r>
      <w:r w:rsidR="00AA479B">
        <w:rPr>
          <w:rFonts w:cstheme="minorBidi"/>
          <w:sz w:val="22"/>
        </w:rPr>
        <w:t>tuist</w:t>
      </w:r>
      <w:r w:rsidR="000B64D5">
        <w:rPr>
          <w:rFonts w:cstheme="minorBidi"/>
          <w:sz w:val="22"/>
        </w:rPr>
        <w:t>e</w:t>
      </w:r>
      <w:r w:rsidR="00AA479B">
        <w:rPr>
          <w:rFonts w:cstheme="minorBidi"/>
          <w:sz w:val="22"/>
        </w:rPr>
        <w:t>n ELY-keskusten työntekijöiden lisäksi momentilta 35.10.21 noin 25 htv</w:t>
      </w:r>
      <w:r w:rsidR="00ED7951">
        <w:rPr>
          <w:rFonts w:cstheme="minorBidi"/>
          <w:sz w:val="22"/>
        </w:rPr>
        <w:t xml:space="preserve"> </w:t>
      </w:r>
      <w:r w:rsidRPr="004222BF">
        <w:rPr>
          <w:rFonts w:cstheme="minorBidi"/>
          <w:sz w:val="22"/>
        </w:rPr>
        <w:t xml:space="preserve">tai </w:t>
      </w:r>
      <w:r w:rsidR="00AA479B">
        <w:rPr>
          <w:rFonts w:cstheme="minorBidi"/>
          <w:sz w:val="22"/>
        </w:rPr>
        <w:t xml:space="preserve">vastaava korotuksena </w:t>
      </w:r>
      <w:r w:rsidRPr="004222BF">
        <w:rPr>
          <w:rFonts w:cstheme="minorBidi"/>
          <w:sz w:val="22"/>
        </w:rPr>
        <w:t>ELY</w:t>
      </w:r>
      <w:r w:rsidR="000B64D5">
        <w:rPr>
          <w:rFonts w:cstheme="minorBidi"/>
          <w:sz w:val="22"/>
        </w:rPr>
        <w:t xml:space="preserve">-keskusten </w:t>
      </w:r>
      <w:r w:rsidRPr="004222BF">
        <w:rPr>
          <w:rFonts w:cstheme="minorBidi"/>
          <w:sz w:val="22"/>
        </w:rPr>
        <w:t>toimint</w:t>
      </w:r>
      <w:r w:rsidR="00AA479B">
        <w:rPr>
          <w:rFonts w:cstheme="minorBidi"/>
          <w:sz w:val="22"/>
        </w:rPr>
        <w:t>amenoihin</w:t>
      </w:r>
      <w:r w:rsidR="004222BF" w:rsidRPr="004222BF">
        <w:rPr>
          <w:rFonts w:cstheme="minorBidi"/>
          <w:sz w:val="22"/>
        </w:rPr>
        <w:t>.</w:t>
      </w:r>
    </w:p>
    <w:p w14:paraId="72143C8B" w14:textId="77777777" w:rsidR="004222BF" w:rsidRPr="004222BF" w:rsidRDefault="004222BF" w:rsidP="004222BF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41135694" w14:textId="3712E4EA" w:rsidR="00057A91" w:rsidRDefault="00057A91" w:rsidP="004222BF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cstheme="minorBidi"/>
          <w:sz w:val="22"/>
        </w:rPr>
      </w:pPr>
      <w:r w:rsidRPr="004222BF">
        <w:rPr>
          <w:rFonts w:cstheme="minorBidi"/>
          <w:sz w:val="22"/>
        </w:rPr>
        <w:t>Metsähallituksen hallinnassa olevien luonnonsuojelukohteiden ylläpitoresurssien kasvattaminen vastaamaan ylläpitotarvetta ja kohonnutta k</w:t>
      </w:r>
      <w:r w:rsidR="00AA479B">
        <w:rPr>
          <w:rFonts w:cstheme="minorBidi"/>
          <w:sz w:val="22"/>
        </w:rPr>
        <w:t>ustannustasoa (esim. 3 milj. €</w:t>
      </w:r>
      <w:r w:rsidRPr="004222BF">
        <w:rPr>
          <w:rFonts w:cstheme="minorBidi"/>
          <w:sz w:val="22"/>
        </w:rPr>
        <w:t xml:space="preserve"> vuodessa), </w:t>
      </w:r>
      <w:r w:rsidR="00B53255">
        <w:rPr>
          <w:rFonts w:cstheme="minorBidi"/>
          <w:sz w:val="22"/>
        </w:rPr>
        <w:t>35.10.</w:t>
      </w:r>
      <w:r w:rsidRPr="004222BF">
        <w:rPr>
          <w:rFonts w:cstheme="minorBidi"/>
          <w:sz w:val="22"/>
        </w:rPr>
        <w:t>52-momentti</w:t>
      </w:r>
    </w:p>
    <w:p w14:paraId="1F8833DA" w14:textId="77777777" w:rsidR="004222BF" w:rsidRPr="004222BF" w:rsidRDefault="004222BF" w:rsidP="004222BF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cstheme="minorBidi"/>
          <w:sz w:val="22"/>
        </w:rPr>
      </w:pPr>
    </w:p>
    <w:p w14:paraId="0AE1E17E" w14:textId="2C4A70DA" w:rsidR="00125124" w:rsidRPr="00ED7951" w:rsidRDefault="009079CE" w:rsidP="00B4358B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eastAsia="Calibri" w:cs="Calibri"/>
        </w:rPr>
      </w:pPr>
      <w:r w:rsidRPr="004222BF">
        <w:rPr>
          <w:rFonts w:cstheme="minorBidi"/>
          <w:sz w:val="22"/>
        </w:rPr>
        <w:t xml:space="preserve">Valtion talouskäytössä olevien monikäyttömetsien tarkastelu osana luonnonsuojelualueverkostoa </w:t>
      </w:r>
      <w:r w:rsidR="004222BF" w:rsidRPr="004222BF">
        <w:rPr>
          <w:rFonts w:cstheme="minorBidi"/>
          <w:sz w:val="22"/>
        </w:rPr>
        <w:t>v</w:t>
      </w:r>
      <w:r w:rsidR="00B3776E" w:rsidRPr="004222BF">
        <w:rPr>
          <w:rFonts w:cstheme="minorBidi"/>
          <w:sz w:val="22"/>
        </w:rPr>
        <w:t>aikuttaa valtiolle metsätalouskäytöstä tuloutettaviin eriin</w:t>
      </w:r>
      <w:r w:rsidR="004222BF" w:rsidRPr="004222BF">
        <w:rPr>
          <w:rFonts w:cstheme="minorBidi"/>
          <w:sz w:val="22"/>
        </w:rPr>
        <w:t xml:space="preserve"> sekä</w:t>
      </w:r>
      <w:r w:rsidR="004222BF">
        <w:rPr>
          <w:rFonts w:cstheme="minorBidi"/>
          <w:sz w:val="22"/>
        </w:rPr>
        <w:t xml:space="preserve"> a</w:t>
      </w:r>
      <w:r w:rsidR="00B3776E" w:rsidRPr="004222BF">
        <w:rPr>
          <w:rFonts w:cstheme="minorBidi"/>
          <w:sz w:val="22"/>
        </w:rPr>
        <w:t xml:space="preserve">iheuttaa </w:t>
      </w:r>
      <w:r w:rsidRPr="004222BF">
        <w:rPr>
          <w:rFonts w:cstheme="minorBidi"/>
          <w:sz w:val="22"/>
        </w:rPr>
        <w:t xml:space="preserve">Metsähallituksen </w:t>
      </w:r>
      <w:r w:rsidR="00B53255">
        <w:rPr>
          <w:rFonts w:cstheme="minorBidi"/>
          <w:sz w:val="22"/>
        </w:rPr>
        <w:t>l</w:t>
      </w:r>
      <w:r w:rsidRPr="004222BF">
        <w:rPr>
          <w:rFonts w:cstheme="minorBidi"/>
          <w:sz w:val="22"/>
        </w:rPr>
        <w:t xml:space="preserve">uontopalveluille </w:t>
      </w:r>
      <w:r w:rsidR="00B3776E" w:rsidRPr="004222BF">
        <w:rPr>
          <w:rFonts w:cstheme="minorBidi"/>
          <w:sz w:val="22"/>
        </w:rPr>
        <w:t xml:space="preserve">joitakin </w:t>
      </w:r>
      <w:r w:rsidRPr="004222BF">
        <w:rPr>
          <w:rFonts w:cstheme="minorBidi"/>
          <w:sz w:val="22"/>
        </w:rPr>
        <w:t>kiinteistötekn</w:t>
      </w:r>
      <w:r w:rsidR="00B3776E" w:rsidRPr="004222BF">
        <w:rPr>
          <w:rFonts w:cstheme="minorBidi"/>
          <w:sz w:val="22"/>
        </w:rPr>
        <w:t>isiä kustannuksia ja k</w:t>
      </w:r>
      <w:r w:rsidR="00B3776E">
        <w:t>asvattaa</w:t>
      </w:r>
      <w:r>
        <w:t xml:space="preserve"> alueiden hoidon ja ylläpidon kustannuks</w:t>
      </w:r>
      <w:r w:rsidR="00B3776E">
        <w:t xml:space="preserve">ia, </w:t>
      </w:r>
      <w:r w:rsidR="00B53255">
        <w:t>35.10.</w:t>
      </w:r>
      <w:r w:rsidR="00B3776E">
        <w:t>52-momentti</w:t>
      </w:r>
      <w:r w:rsidR="004222BF">
        <w:t xml:space="preserve"> (ks. yllä)</w:t>
      </w:r>
      <w:r>
        <w:t xml:space="preserve"> </w:t>
      </w:r>
    </w:p>
    <w:p w14:paraId="19C15A1C" w14:textId="77777777" w:rsidR="00ED7951" w:rsidRPr="00ED7951" w:rsidRDefault="00ED7951" w:rsidP="00ED7951">
      <w:pPr>
        <w:pStyle w:val="Luettelokappale"/>
        <w:tabs>
          <w:tab w:val="clear" w:pos="2608"/>
          <w:tab w:val="clear" w:pos="5670"/>
        </w:tabs>
        <w:spacing w:after="160" w:line="259" w:lineRule="auto"/>
        <w:jc w:val="both"/>
        <w:rPr>
          <w:rFonts w:eastAsia="Calibri" w:cs="Calibri"/>
        </w:rPr>
      </w:pPr>
    </w:p>
    <w:p w14:paraId="41C67952" w14:textId="6BA13CBA" w:rsidR="00ED7951" w:rsidRPr="004222BF" w:rsidRDefault="00ED7951" w:rsidP="00B4358B">
      <w:pPr>
        <w:pStyle w:val="Luettelokappale"/>
        <w:numPr>
          <w:ilvl w:val="1"/>
          <w:numId w:val="34"/>
        </w:numPr>
        <w:tabs>
          <w:tab w:val="clear" w:pos="2608"/>
          <w:tab w:val="clear" w:pos="5670"/>
        </w:tabs>
        <w:spacing w:after="160" w:line="259" w:lineRule="auto"/>
        <w:ind w:left="720"/>
        <w:jc w:val="both"/>
        <w:rPr>
          <w:rFonts w:eastAsia="Calibri" w:cs="Calibri"/>
        </w:rPr>
      </w:pPr>
      <w:r>
        <w:rPr>
          <w:rFonts w:eastAsia="Calibri" w:cs="Calibri"/>
        </w:rPr>
        <w:t>MMM:n hallinnonalan resurssitarpeista lisätiedot Maa- ja metsätalousm</w:t>
      </w:r>
      <w:r w:rsidR="00AA479B">
        <w:rPr>
          <w:rFonts w:eastAsia="Calibri" w:cs="Calibri"/>
        </w:rPr>
        <w:t>i</w:t>
      </w:r>
      <w:r>
        <w:rPr>
          <w:rFonts w:eastAsia="Calibri" w:cs="Calibri"/>
        </w:rPr>
        <w:t>nisteriö</w:t>
      </w:r>
      <w:r w:rsidR="00B53255">
        <w:rPr>
          <w:rFonts w:eastAsia="Calibri" w:cs="Calibri"/>
        </w:rPr>
        <w:t>stä</w:t>
      </w:r>
    </w:p>
    <w:sectPr w:rsidR="00ED7951" w:rsidRPr="004222BF" w:rsidSect="00A40ED0">
      <w:headerReference w:type="default" r:id="rId14"/>
      <w:headerReference w:type="first" r:id="rId15"/>
      <w:footerReference w:type="first" r:id="rId16"/>
      <w:pgSz w:w="11906" w:h="16838" w:code="9"/>
      <w:pgMar w:top="2410" w:right="567" w:bottom="102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513A" w14:textId="77777777" w:rsidR="00526598" w:rsidRDefault="00526598" w:rsidP="00AC7BC5">
      <w:r>
        <w:separator/>
      </w:r>
    </w:p>
    <w:p w14:paraId="78DCEE9D" w14:textId="77777777" w:rsidR="00526598" w:rsidRDefault="00526598"/>
  </w:endnote>
  <w:endnote w:type="continuationSeparator" w:id="0">
    <w:p w14:paraId="7815ED85" w14:textId="77777777" w:rsidR="00526598" w:rsidRDefault="00526598" w:rsidP="00AC7BC5">
      <w:r>
        <w:continuationSeparator/>
      </w:r>
    </w:p>
    <w:p w14:paraId="7C4601BF" w14:textId="77777777" w:rsidR="00526598" w:rsidRDefault="00526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1305B" w14:textId="77777777" w:rsidR="003115E2" w:rsidRPr="00287385" w:rsidRDefault="003115E2" w:rsidP="003115E2">
    <w:pPr>
      <w:pStyle w:val="Alatunniste"/>
    </w:pPr>
  </w:p>
  <w:p w14:paraId="5F98C795" w14:textId="77777777" w:rsidR="003115E2" w:rsidRPr="001C42A2" w:rsidRDefault="003115E2" w:rsidP="003115E2">
    <w:pPr>
      <w:pStyle w:val="Alatunniste"/>
    </w:pPr>
    <w:r w:rsidRPr="001C42A2">
      <w:rPr>
        <w:b/>
        <w:bCs/>
      </w:rPr>
      <w:t>Ympäristöministeriö</w:t>
    </w:r>
    <w:r w:rsidRPr="001C42A2">
      <w:tab/>
      <w:t>puh. 0295 16001</w:t>
    </w:r>
    <w:r w:rsidRPr="001C42A2">
      <w:tab/>
    </w:r>
    <w:r w:rsidRPr="001C42A2">
      <w:rPr>
        <w:b/>
        <w:bCs/>
      </w:rPr>
      <w:t>Miljöministeriet</w:t>
    </w:r>
    <w:r w:rsidRPr="001C42A2">
      <w:tab/>
      <w:t>tfn 0295 16001</w:t>
    </w:r>
    <w:r w:rsidRPr="001C42A2">
      <w:tab/>
    </w:r>
  </w:p>
  <w:p w14:paraId="032D85A3" w14:textId="77777777" w:rsidR="003115E2" w:rsidRPr="001C42A2" w:rsidRDefault="003115E2" w:rsidP="003115E2">
    <w:pPr>
      <w:pStyle w:val="Alatunniste"/>
    </w:pPr>
    <w:r w:rsidRPr="001C42A2">
      <w:t>Aleksanterinkatu 7, Helsinki</w:t>
    </w:r>
    <w:r w:rsidRPr="001C42A2">
      <w:tab/>
      <w:t>www.ym.fi</w:t>
    </w:r>
    <w:r w:rsidRPr="001C42A2">
      <w:tab/>
      <w:t>Alexandersgatan 7</w:t>
    </w:r>
    <w:r>
      <w:t xml:space="preserve">, </w:t>
    </w:r>
    <w:r w:rsidRPr="00653F54">
      <w:t>Helsingfors</w:t>
    </w:r>
    <w:r w:rsidRPr="001C42A2">
      <w:tab/>
      <w:t>https://www.ym.fi</w:t>
    </w:r>
  </w:p>
  <w:p w14:paraId="046C5DEA" w14:textId="77777777" w:rsidR="009939B4" w:rsidRPr="003115E2" w:rsidRDefault="003115E2" w:rsidP="003115E2">
    <w:pPr>
      <w:pStyle w:val="Alatunniste"/>
      <w:rPr>
        <w:lang w:val="sv-FI"/>
      </w:rPr>
    </w:pPr>
    <w:r w:rsidRPr="001C42A2">
      <w:rPr>
        <w:lang w:val="sv-FI"/>
      </w:rPr>
      <w:t xml:space="preserve">PL 35, 00023 </w:t>
    </w:r>
    <w:r w:rsidRPr="00043B13">
      <w:rPr>
        <w:lang w:val="sv-FI"/>
      </w:rPr>
      <w:t>Valtioneuvosto</w:t>
    </w:r>
    <w:r w:rsidRPr="00043B13">
      <w:rPr>
        <w:lang w:val="sv-FI"/>
      </w:rPr>
      <w:tab/>
    </w:r>
    <w:r w:rsidRPr="001C42A2">
      <w:rPr>
        <w:lang w:val="sv-FI"/>
      </w:rPr>
      <w:t xml:space="preserve">Y-tunnus </w:t>
    </w:r>
    <w:r w:rsidRPr="00847385">
      <w:rPr>
        <w:lang w:val="en-GB"/>
      </w:rPr>
      <w:t>0519456-1</w:t>
    </w:r>
    <w:r w:rsidRPr="00043B13">
      <w:rPr>
        <w:lang w:val="sv-FI"/>
      </w:rPr>
      <w:tab/>
    </w:r>
    <w:r w:rsidRPr="001C42A2">
      <w:rPr>
        <w:lang w:val="sv-FI"/>
      </w:rPr>
      <w:t>PB 35, 00023</w:t>
    </w:r>
    <w:r>
      <w:rPr>
        <w:lang w:val="sv-FI"/>
      </w:rPr>
      <w:t xml:space="preserve"> </w:t>
    </w:r>
    <w:r w:rsidRPr="00043B13">
      <w:rPr>
        <w:lang w:val="sv-FI"/>
      </w:rPr>
      <w:t>Statsrådet</w:t>
    </w:r>
    <w:r w:rsidRPr="00043B13">
      <w:rPr>
        <w:lang w:val="sv-FI"/>
      </w:rPr>
      <w:tab/>
    </w:r>
    <w:r w:rsidRPr="001C42A2">
      <w:rPr>
        <w:lang w:val="sv-FI"/>
      </w:rPr>
      <w:t xml:space="preserve">FO-nummer </w:t>
    </w:r>
    <w:r w:rsidRPr="00847385">
      <w:rPr>
        <w:lang w:val="en-GB"/>
      </w:rPr>
      <w:t>0519456-1</w:t>
    </w:r>
    <w:r w:rsidRPr="001C42A2">
      <w:rPr>
        <w:lang w:val="sv-F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A0BB1" w14:textId="77777777" w:rsidR="00526598" w:rsidRDefault="00526598" w:rsidP="00AC7BC5">
      <w:r>
        <w:separator/>
      </w:r>
    </w:p>
    <w:p w14:paraId="6D8F4D9B" w14:textId="77777777" w:rsidR="00526598" w:rsidRDefault="00526598"/>
  </w:footnote>
  <w:footnote w:type="continuationSeparator" w:id="0">
    <w:p w14:paraId="182309BA" w14:textId="77777777" w:rsidR="00526598" w:rsidRDefault="00526598" w:rsidP="00AC7BC5">
      <w:r>
        <w:continuationSeparator/>
      </w:r>
    </w:p>
    <w:p w14:paraId="1338E7DC" w14:textId="77777777" w:rsidR="00526598" w:rsidRDefault="00526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56197" w14:textId="046C4908" w:rsidR="0014405D" w:rsidRPr="00F1568B" w:rsidRDefault="00F1568B" w:rsidP="00F1568B">
    <w:pPr>
      <w:pStyle w:val="Yltunniste"/>
    </w:pPr>
    <w:r w:rsidRPr="005D4C87">
      <w:fldChar w:fldCharType="begin"/>
    </w:r>
    <w:r w:rsidRPr="005D4C87">
      <w:instrText>PAGE</w:instrText>
    </w:r>
    <w:r w:rsidRPr="005D4C87">
      <w:fldChar w:fldCharType="separate"/>
    </w:r>
    <w:r w:rsidR="00764D13">
      <w:rPr>
        <w:noProof/>
      </w:rPr>
      <w:t>2</w:t>
    </w:r>
    <w:r w:rsidRPr="005D4C87">
      <w:fldChar w:fldCharType="end"/>
    </w:r>
    <w:r w:rsidRPr="005D4C87">
      <w:t xml:space="preserve"> (</w:t>
    </w:r>
    <w:r w:rsidRPr="005D4C87">
      <w:fldChar w:fldCharType="begin"/>
    </w:r>
    <w:r w:rsidRPr="005D4C87">
      <w:instrText>NUMPAGES</w:instrText>
    </w:r>
    <w:r w:rsidRPr="005D4C87">
      <w:fldChar w:fldCharType="separate"/>
    </w:r>
    <w:r w:rsidR="00764D13">
      <w:rPr>
        <w:noProof/>
      </w:rPr>
      <w:t>2</w:t>
    </w:r>
    <w:r w:rsidRPr="005D4C87">
      <w:fldChar w:fldCharType="end"/>
    </w:r>
    <w:r w:rsidRPr="005D4C87">
      <w:t>)</w:t>
    </w:r>
  </w:p>
  <w:p w14:paraId="679DCE78" w14:textId="77777777" w:rsidR="000070D0" w:rsidRDefault="008D1602">
    <w:r>
      <w:rPr>
        <w:noProof/>
        <w:lang w:eastAsia="fi-FI"/>
      </w:rPr>
      <w:drawing>
        <wp:anchor distT="0" distB="0" distL="114300" distR="114300" simplePos="0" relativeHeight="251660288" behindDoc="1" locked="0" layoutInCell="1" allowOverlap="1" wp14:anchorId="7D0F5E7D" wp14:editId="0BC32C9F">
          <wp:simplePos x="0" y="0"/>
          <wp:positionH relativeFrom="page">
            <wp:posOffset>648335</wp:posOffset>
          </wp:positionH>
          <wp:positionV relativeFrom="page">
            <wp:posOffset>407035</wp:posOffset>
          </wp:positionV>
          <wp:extent cx="2134800" cy="723600"/>
          <wp:effectExtent l="0" t="0" r="0" b="0"/>
          <wp:wrapNone/>
          <wp:docPr id="2" name="Kuva 2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F065" w14:textId="2DD3A5E2" w:rsidR="003E0879" w:rsidRDefault="00893F7D" w:rsidP="008E71FB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 wp14:anchorId="20032092" wp14:editId="3C346693">
          <wp:simplePos x="0" y="0"/>
          <wp:positionH relativeFrom="page">
            <wp:posOffset>647700</wp:posOffset>
          </wp:positionH>
          <wp:positionV relativeFrom="page">
            <wp:posOffset>406400</wp:posOffset>
          </wp:positionV>
          <wp:extent cx="2134235" cy="723265"/>
          <wp:effectExtent l="0" t="0" r="0" b="0"/>
          <wp:wrapNone/>
          <wp:docPr id="1" name="Kuva 1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23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77BC" w:rsidRPr="008E71FB">
      <w:fldChar w:fldCharType="begin"/>
    </w:r>
    <w:r w:rsidR="007A77BC" w:rsidRPr="008E71FB">
      <w:instrText>PAGE</w:instrText>
    </w:r>
    <w:r w:rsidR="007A77BC" w:rsidRPr="008E71FB">
      <w:fldChar w:fldCharType="separate"/>
    </w:r>
    <w:r w:rsidR="00764D13">
      <w:rPr>
        <w:noProof/>
      </w:rPr>
      <w:t>1</w:t>
    </w:r>
    <w:r w:rsidR="007A77BC" w:rsidRPr="008E71FB">
      <w:fldChar w:fldCharType="end"/>
    </w:r>
    <w:r w:rsidR="007A77BC" w:rsidRPr="008E71FB">
      <w:t xml:space="preserve"> (</w:t>
    </w:r>
    <w:r w:rsidR="007A77BC" w:rsidRPr="008E71FB">
      <w:fldChar w:fldCharType="begin"/>
    </w:r>
    <w:r w:rsidR="007A77BC" w:rsidRPr="008E71FB">
      <w:instrText>NUMPAGES</w:instrText>
    </w:r>
    <w:r w:rsidR="007A77BC" w:rsidRPr="008E71FB">
      <w:fldChar w:fldCharType="separate"/>
    </w:r>
    <w:r w:rsidR="00764D13">
      <w:rPr>
        <w:noProof/>
      </w:rPr>
      <w:t>2</w:t>
    </w:r>
    <w:r w:rsidR="007A77BC" w:rsidRPr="008E71FB">
      <w:fldChar w:fldCharType="end"/>
    </w:r>
    <w:r w:rsidR="007A77BC" w:rsidRPr="008E71FB">
      <w:t>)</w:t>
    </w:r>
  </w:p>
  <w:p w14:paraId="3E1A1FB8" w14:textId="77777777" w:rsidR="000070D0" w:rsidRDefault="000070D0" w:rsidP="00C2018C">
    <w:pPr>
      <w:pStyle w:val="Yltunnis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A715C"/>
    <w:multiLevelType w:val="hybridMultilevel"/>
    <w:tmpl w:val="69F2C41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101E2C"/>
    <w:multiLevelType w:val="hybridMultilevel"/>
    <w:tmpl w:val="5080D2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FCAD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125A"/>
    <w:multiLevelType w:val="hybridMultilevel"/>
    <w:tmpl w:val="7C08E6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A67BF"/>
    <w:multiLevelType w:val="multilevel"/>
    <w:tmpl w:val="9A541D7A"/>
    <w:lvl w:ilvl="0">
      <w:start w:val="1"/>
      <w:numFmt w:val="decimal"/>
      <w:pStyle w:val="Otsikk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Otsikko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Otsikko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Otsikko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Otsikko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Otsikko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Otsikko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Otsikko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9" w15:restartNumberingAfterBreak="0">
    <w:nsid w:val="4BDA2992"/>
    <w:multiLevelType w:val="multilevel"/>
    <w:tmpl w:val="281E529A"/>
    <w:lvl w:ilvl="0">
      <w:start w:val="1"/>
      <w:numFmt w:val="decimal"/>
      <w:pStyle w:val="Luettelonumeroitu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Numeroituluettelo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Numeroituluettelo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Numeroituluettelo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Numeroituluettelo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20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1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2" w15:restartNumberingAfterBreak="0">
    <w:nsid w:val="512F41A0"/>
    <w:multiLevelType w:val="multilevel"/>
    <w:tmpl w:val="D160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C4F8E"/>
    <w:multiLevelType w:val="hybridMultilevel"/>
    <w:tmpl w:val="81DA11F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074A6"/>
    <w:multiLevelType w:val="hybridMultilevel"/>
    <w:tmpl w:val="2506A3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FCAD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91498"/>
    <w:multiLevelType w:val="multilevel"/>
    <w:tmpl w:val="A4FA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2404A6"/>
    <w:multiLevelType w:val="hybridMultilevel"/>
    <w:tmpl w:val="EF86774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D004A"/>
    <w:multiLevelType w:val="multilevel"/>
    <w:tmpl w:val="811CB534"/>
    <w:lvl w:ilvl="0">
      <w:start w:val="1"/>
      <w:numFmt w:val="bullet"/>
      <w:pStyle w:val="Luettelo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uettelo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uettelo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uettelo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uettelo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9"/>
  </w:num>
  <w:num w:numId="4">
    <w:abstractNumId w:val="23"/>
  </w:num>
  <w:num w:numId="5">
    <w:abstractNumId w:val="9"/>
  </w:num>
  <w:num w:numId="6">
    <w:abstractNumId w:val="7"/>
  </w:num>
  <w:num w:numId="7">
    <w:abstractNumId w:val="31"/>
  </w:num>
  <w:num w:numId="8">
    <w:abstractNumId w:val="16"/>
  </w:num>
  <w:num w:numId="9">
    <w:abstractNumId w:val="15"/>
  </w:num>
  <w:num w:numId="10">
    <w:abstractNumId w:val="17"/>
  </w:num>
  <w:num w:numId="11">
    <w:abstractNumId w:val="14"/>
  </w:num>
  <w:num w:numId="12">
    <w:abstractNumId w:val="6"/>
  </w:num>
  <w:num w:numId="13">
    <w:abstractNumId w:val="27"/>
  </w:num>
  <w:num w:numId="14">
    <w:abstractNumId w:val="28"/>
  </w:num>
  <w:num w:numId="15">
    <w:abstractNumId w:val="8"/>
  </w:num>
  <w:num w:numId="16">
    <w:abstractNumId w:val="35"/>
  </w:num>
  <w:num w:numId="17">
    <w:abstractNumId w:val="5"/>
  </w:num>
  <w:num w:numId="18">
    <w:abstractNumId w:val="24"/>
  </w:num>
  <w:num w:numId="19">
    <w:abstractNumId w:val="13"/>
  </w:num>
  <w:num w:numId="20">
    <w:abstractNumId w:val="26"/>
  </w:num>
  <w:num w:numId="21">
    <w:abstractNumId w:val="4"/>
  </w:num>
  <w:num w:numId="22">
    <w:abstractNumId w:val="25"/>
  </w:num>
  <w:num w:numId="23">
    <w:abstractNumId w:val="10"/>
  </w:num>
  <w:num w:numId="24">
    <w:abstractNumId w:val="2"/>
  </w:num>
  <w:num w:numId="25">
    <w:abstractNumId w:val="21"/>
  </w:num>
  <w:num w:numId="26">
    <w:abstractNumId w:val="20"/>
  </w:num>
  <w:num w:numId="27">
    <w:abstractNumId w:val="18"/>
  </w:num>
  <w:num w:numId="28">
    <w:abstractNumId w:val="19"/>
  </w:num>
  <w:num w:numId="29">
    <w:abstractNumId w:val="36"/>
  </w:num>
  <w:num w:numId="30">
    <w:abstractNumId w:val="34"/>
  </w:num>
  <w:num w:numId="31">
    <w:abstractNumId w:val="12"/>
  </w:num>
  <w:num w:numId="32">
    <w:abstractNumId w:val="30"/>
  </w:num>
  <w:num w:numId="33">
    <w:abstractNumId w:val="1"/>
  </w:num>
  <w:num w:numId="34">
    <w:abstractNumId w:val="32"/>
  </w:num>
  <w:num w:numId="35">
    <w:abstractNumId w:val="22"/>
  </w:num>
  <w:num w:numId="36">
    <w:abstractNumId w:val="3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D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1" w:top3HeadingStyles="0" w:visibleStyles="1" w:alternateStyleNames="1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B"/>
    <w:rsid w:val="00004A1C"/>
    <w:rsid w:val="000058ED"/>
    <w:rsid w:val="000070D0"/>
    <w:rsid w:val="000110DC"/>
    <w:rsid w:val="00020D03"/>
    <w:rsid w:val="00023E79"/>
    <w:rsid w:val="00024DCD"/>
    <w:rsid w:val="000261F7"/>
    <w:rsid w:val="00032ADC"/>
    <w:rsid w:val="00033395"/>
    <w:rsid w:val="00043B13"/>
    <w:rsid w:val="00047B49"/>
    <w:rsid w:val="00050853"/>
    <w:rsid w:val="00057A91"/>
    <w:rsid w:val="000639CC"/>
    <w:rsid w:val="00064BA3"/>
    <w:rsid w:val="00071632"/>
    <w:rsid w:val="00074D1C"/>
    <w:rsid w:val="000B64D5"/>
    <w:rsid w:val="000C3BE9"/>
    <w:rsid w:val="000C7201"/>
    <w:rsid w:val="000C7E8C"/>
    <w:rsid w:val="000D78FE"/>
    <w:rsid w:val="000F3CE7"/>
    <w:rsid w:val="000F4350"/>
    <w:rsid w:val="00100FD8"/>
    <w:rsid w:val="00117BC3"/>
    <w:rsid w:val="00117F9C"/>
    <w:rsid w:val="00122A29"/>
    <w:rsid w:val="00125124"/>
    <w:rsid w:val="001266D6"/>
    <w:rsid w:val="0013360B"/>
    <w:rsid w:val="0014405D"/>
    <w:rsid w:val="00160F8C"/>
    <w:rsid w:val="00167DCA"/>
    <w:rsid w:val="001703FE"/>
    <w:rsid w:val="00195851"/>
    <w:rsid w:val="001A5CD7"/>
    <w:rsid w:val="001A6268"/>
    <w:rsid w:val="001B2BAA"/>
    <w:rsid w:val="001B3DFA"/>
    <w:rsid w:val="001B5CF2"/>
    <w:rsid w:val="001C40CB"/>
    <w:rsid w:val="001E22D5"/>
    <w:rsid w:val="00201C58"/>
    <w:rsid w:val="00203DEF"/>
    <w:rsid w:val="00206450"/>
    <w:rsid w:val="00211D88"/>
    <w:rsid w:val="00217236"/>
    <w:rsid w:val="0022111F"/>
    <w:rsid w:val="0022121B"/>
    <w:rsid w:val="002243A3"/>
    <w:rsid w:val="00227A76"/>
    <w:rsid w:val="002742FA"/>
    <w:rsid w:val="00287385"/>
    <w:rsid w:val="00297344"/>
    <w:rsid w:val="002A7355"/>
    <w:rsid w:val="002C3CD3"/>
    <w:rsid w:val="0030309C"/>
    <w:rsid w:val="00311193"/>
    <w:rsid w:val="0031154F"/>
    <w:rsid w:val="003115E2"/>
    <w:rsid w:val="00313BCB"/>
    <w:rsid w:val="00317AA4"/>
    <w:rsid w:val="00345DE7"/>
    <w:rsid w:val="00350642"/>
    <w:rsid w:val="00351C7F"/>
    <w:rsid w:val="00356779"/>
    <w:rsid w:val="003606BB"/>
    <w:rsid w:val="0036268F"/>
    <w:rsid w:val="003657D4"/>
    <w:rsid w:val="0037020C"/>
    <w:rsid w:val="00371133"/>
    <w:rsid w:val="003804DC"/>
    <w:rsid w:val="00385767"/>
    <w:rsid w:val="003A0814"/>
    <w:rsid w:val="003A34B9"/>
    <w:rsid w:val="003A6506"/>
    <w:rsid w:val="003B5529"/>
    <w:rsid w:val="003B7DD9"/>
    <w:rsid w:val="003C19EE"/>
    <w:rsid w:val="003C2EEF"/>
    <w:rsid w:val="003D4166"/>
    <w:rsid w:val="003D70A7"/>
    <w:rsid w:val="003E0879"/>
    <w:rsid w:val="003E10EB"/>
    <w:rsid w:val="003F0166"/>
    <w:rsid w:val="003F4A60"/>
    <w:rsid w:val="00401039"/>
    <w:rsid w:val="004145E6"/>
    <w:rsid w:val="00420D16"/>
    <w:rsid w:val="00420D7C"/>
    <w:rsid w:val="004222BF"/>
    <w:rsid w:val="00434F82"/>
    <w:rsid w:val="00437D93"/>
    <w:rsid w:val="00445A66"/>
    <w:rsid w:val="00452807"/>
    <w:rsid w:val="00456474"/>
    <w:rsid w:val="0045661C"/>
    <w:rsid w:val="00464F28"/>
    <w:rsid w:val="0047520D"/>
    <w:rsid w:val="00484774"/>
    <w:rsid w:val="00494E7E"/>
    <w:rsid w:val="004A0AEA"/>
    <w:rsid w:val="004C4DDA"/>
    <w:rsid w:val="004C5783"/>
    <w:rsid w:val="004E4251"/>
    <w:rsid w:val="004E6A58"/>
    <w:rsid w:val="004F4BAA"/>
    <w:rsid w:val="004F6B0C"/>
    <w:rsid w:val="00504644"/>
    <w:rsid w:val="00504C96"/>
    <w:rsid w:val="00511BE5"/>
    <w:rsid w:val="00517751"/>
    <w:rsid w:val="00526598"/>
    <w:rsid w:val="00527C91"/>
    <w:rsid w:val="0054267A"/>
    <w:rsid w:val="00542CD9"/>
    <w:rsid w:val="00576B2C"/>
    <w:rsid w:val="00582DC0"/>
    <w:rsid w:val="00596195"/>
    <w:rsid w:val="005B5F1F"/>
    <w:rsid w:val="005B7196"/>
    <w:rsid w:val="005C28A4"/>
    <w:rsid w:val="005E48EA"/>
    <w:rsid w:val="005F6CFA"/>
    <w:rsid w:val="00601D7D"/>
    <w:rsid w:val="00605ACB"/>
    <w:rsid w:val="0060724A"/>
    <w:rsid w:val="00612226"/>
    <w:rsid w:val="0062014C"/>
    <w:rsid w:val="00623A51"/>
    <w:rsid w:val="00653706"/>
    <w:rsid w:val="006739FF"/>
    <w:rsid w:val="00681A2C"/>
    <w:rsid w:val="00686CBF"/>
    <w:rsid w:val="00695FB5"/>
    <w:rsid w:val="006B2C10"/>
    <w:rsid w:val="006B426D"/>
    <w:rsid w:val="006C525C"/>
    <w:rsid w:val="006D657D"/>
    <w:rsid w:val="006D6722"/>
    <w:rsid w:val="006E0F3C"/>
    <w:rsid w:val="006F36F8"/>
    <w:rsid w:val="007126E4"/>
    <w:rsid w:val="00714450"/>
    <w:rsid w:val="00714722"/>
    <w:rsid w:val="0073191E"/>
    <w:rsid w:val="0073713A"/>
    <w:rsid w:val="00760947"/>
    <w:rsid w:val="007632A7"/>
    <w:rsid w:val="00764D13"/>
    <w:rsid w:val="007727E6"/>
    <w:rsid w:val="00777713"/>
    <w:rsid w:val="0079104E"/>
    <w:rsid w:val="00796E05"/>
    <w:rsid w:val="007A77BC"/>
    <w:rsid w:val="007C7C4F"/>
    <w:rsid w:val="007F4DC1"/>
    <w:rsid w:val="0080351B"/>
    <w:rsid w:val="008045D8"/>
    <w:rsid w:val="00811899"/>
    <w:rsid w:val="008211A2"/>
    <w:rsid w:val="008217E2"/>
    <w:rsid w:val="00830601"/>
    <w:rsid w:val="00843BF7"/>
    <w:rsid w:val="008461BE"/>
    <w:rsid w:val="00860E8C"/>
    <w:rsid w:val="00861D97"/>
    <w:rsid w:val="0087066E"/>
    <w:rsid w:val="008735DF"/>
    <w:rsid w:val="00876CF1"/>
    <w:rsid w:val="00880A75"/>
    <w:rsid w:val="00893F7D"/>
    <w:rsid w:val="008B1667"/>
    <w:rsid w:val="008D1602"/>
    <w:rsid w:val="008D50C3"/>
    <w:rsid w:val="008E5DF6"/>
    <w:rsid w:val="008E68CC"/>
    <w:rsid w:val="008E71FB"/>
    <w:rsid w:val="008F0DD8"/>
    <w:rsid w:val="008F78F1"/>
    <w:rsid w:val="009079CE"/>
    <w:rsid w:val="00920BDD"/>
    <w:rsid w:val="00920D1C"/>
    <w:rsid w:val="00951570"/>
    <w:rsid w:val="00966B6D"/>
    <w:rsid w:val="00967360"/>
    <w:rsid w:val="00970883"/>
    <w:rsid w:val="009845E6"/>
    <w:rsid w:val="00987FBD"/>
    <w:rsid w:val="009939B4"/>
    <w:rsid w:val="0099556F"/>
    <w:rsid w:val="009978C4"/>
    <w:rsid w:val="00997993"/>
    <w:rsid w:val="009B00F8"/>
    <w:rsid w:val="009D7BB0"/>
    <w:rsid w:val="009E0D04"/>
    <w:rsid w:val="009E3D1F"/>
    <w:rsid w:val="009E40DA"/>
    <w:rsid w:val="009F7F68"/>
    <w:rsid w:val="00A01F8D"/>
    <w:rsid w:val="00A0715C"/>
    <w:rsid w:val="00A139D0"/>
    <w:rsid w:val="00A3260C"/>
    <w:rsid w:val="00A32D4C"/>
    <w:rsid w:val="00A35813"/>
    <w:rsid w:val="00A40ED0"/>
    <w:rsid w:val="00A50B0A"/>
    <w:rsid w:val="00A56ADA"/>
    <w:rsid w:val="00A65357"/>
    <w:rsid w:val="00A71532"/>
    <w:rsid w:val="00A961CB"/>
    <w:rsid w:val="00A96CAC"/>
    <w:rsid w:val="00AA479B"/>
    <w:rsid w:val="00AB08A6"/>
    <w:rsid w:val="00AB124A"/>
    <w:rsid w:val="00AB3675"/>
    <w:rsid w:val="00AC7BC5"/>
    <w:rsid w:val="00AD043D"/>
    <w:rsid w:val="00AD11EB"/>
    <w:rsid w:val="00AE36D1"/>
    <w:rsid w:val="00AF69EA"/>
    <w:rsid w:val="00B007BB"/>
    <w:rsid w:val="00B04C9B"/>
    <w:rsid w:val="00B06142"/>
    <w:rsid w:val="00B14070"/>
    <w:rsid w:val="00B1474B"/>
    <w:rsid w:val="00B2730F"/>
    <w:rsid w:val="00B361BA"/>
    <w:rsid w:val="00B36728"/>
    <w:rsid w:val="00B367AB"/>
    <w:rsid w:val="00B37233"/>
    <w:rsid w:val="00B3776E"/>
    <w:rsid w:val="00B42B31"/>
    <w:rsid w:val="00B47A21"/>
    <w:rsid w:val="00B47D82"/>
    <w:rsid w:val="00B53255"/>
    <w:rsid w:val="00B61D77"/>
    <w:rsid w:val="00B71FA3"/>
    <w:rsid w:val="00B74EA2"/>
    <w:rsid w:val="00B83B19"/>
    <w:rsid w:val="00BA7BA5"/>
    <w:rsid w:val="00BB1B52"/>
    <w:rsid w:val="00BB54EE"/>
    <w:rsid w:val="00BC768D"/>
    <w:rsid w:val="00BF001B"/>
    <w:rsid w:val="00BF430D"/>
    <w:rsid w:val="00C10165"/>
    <w:rsid w:val="00C164B8"/>
    <w:rsid w:val="00C2018C"/>
    <w:rsid w:val="00C21D4E"/>
    <w:rsid w:val="00C21E48"/>
    <w:rsid w:val="00C23806"/>
    <w:rsid w:val="00C257FC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95A99"/>
    <w:rsid w:val="00CA0EED"/>
    <w:rsid w:val="00CA6A40"/>
    <w:rsid w:val="00CD6951"/>
    <w:rsid w:val="00CF347E"/>
    <w:rsid w:val="00CF3CA5"/>
    <w:rsid w:val="00D07AB2"/>
    <w:rsid w:val="00D132B6"/>
    <w:rsid w:val="00D32DA0"/>
    <w:rsid w:val="00D3579B"/>
    <w:rsid w:val="00D41A7E"/>
    <w:rsid w:val="00D43B00"/>
    <w:rsid w:val="00D51F5E"/>
    <w:rsid w:val="00D67C9F"/>
    <w:rsid w:val="00D7205B"/>
    <w:rsid w:val="00D724D2"/>
    <w:rsid w:val="00D72A44"/>
    <w:rsid w:val="00D74B23"/>
    <w:rsid w:val="00D81513"/>
    <w:rsid w:val="00D8185F"/>
    <w:rsid w:val="00D86C18"/>
    <w:rsid w:val="00DA3383"/>
    <w:rsid w:val="00DD1C72"/>
    <w:rsid w:val="00DD2D9D"/>
    <w:rsid w:val="00DD3BA1"/>
    <w:rsid w:val="00DE62C0"/>
    <w:rsid w:val="00DF5FF8"/>
    <w:rsid w:val="00DF78C0"/>
    <w:rsid w:val="00E05681"/>
    <w:rsid w:val="00E178BA"/>
    <w:rsid w:val="00E20CFE"/>
    <w:rsid w:val="00E31322"/>
    <w:rsid w:val="00E456B8"/>
    <w:rsid w:val="00E7495B"/>
    <w:rsid w:val="00E7785A"/>
    <w:rsid w:val="00E80176"/>
    <w:rsid w:val="00E81F28"/>
    <w:rsid w:val="00E8210D"/>
    <w:rsid w:val="00E8332A"/>
    <w:rsid w:val="00E83753"/>
    <w:rsid w:val="00E84281"/>
    <w:rsid w:val="00E8526A"/>
    <w:rsid w:val="00E8572C"/>
    <w:rsid w:val="00EA1397"/>
    <w:rsid w:val="00EB2438"/>
    <w:rsid w:val="00EB2C37"/>
    <w:rsid w:val="00EB3F49"/>
    <w:rsid w:val="00ED5575"/>
    <w:rsid w:val="00ED7951"/>
    <w:rsid w:val="00EE009F"/>
    <w:rsid w:val="00EE1027"/>
    <w:rsid w:val="00EE326A"/>
    <w:rsid w:val="00EE4060"/>
    <w:rsid w:val="00EF5485"/>
    <w:rsid w:val="00EF7807"/>
    <w:rsid w:val="00F1568B"/>
    <w:rsid w:val="00F21D78"/>
    <w:rsid w:val="00F40EEB"/>
    <w:rsid w:val="00F445A3"/>
    <w:rsid w:val="00F54179"/>
    <w:rsid w:val="00F87735"/>
    <w:rsid w:val="00F90888"/>
    <w:rsid w:val="00F92DDB"/>
    <w:rsid w:val="00FA4283"/>
    <w:rsid w:val="00FA5E7C"/>
    <w:rsid w:val="00FC241F"/>
    <w:rsid w:val="00FD5AD9"/>
    <w:rsid w:val="00FD658C"/>
    <w:rsid w:val="00FD70A1"/>
    <w:rsid w:val="00FE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F1B57"/>
  <w15:docId w15:val="{CE81A163-B70B-41F8-A588-2E0E605D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uiPriority w:val="89"/>
    <w:rsid w:val="008D1602"/>
    <w:pPr>
      <w:tabs>
        <w:tab w:val="left" w:pos="2608"/>
        <w:tab w:val="left" w:pos="5670"/>
      </w:tabs>
    </w:pPr>
    <w:rPr>
      <w:sz w:val="21"/>
    </w:rPr>
  </w:style>
  <w:style w:type="paragraph" w:styleId="Otsikko1">
    <w:name w:val="heading 1"/>
    <w:basedOn w:val="Normaali"/>
    <w:next w:val="Leipteksti"/>
    <w:link w:val="Otsikko1Char"/>
    <w:uiPriority w:val="14"/>
    <w:qFormat/>
    <w:rsid w:val="003B5529"/>
    <w:pPr>
      <w:keepNext/>
      <w:keepLines/>
      <w:numPr>
        <w:numId w:val="27"/>
      </w:numPr>
      <w:spacing w:before="400" w:after="200" w:line="320" w:lineRule="exact"/>
      <w:outlineLvl w:val="0"/>
    </w:pPr>
    <w:rPr>
      <w:rFonts w:asciiTheme="majorHAnsi" w:eastAsiaTheme="majorEastAsia" w:hAnsiTheme="majorHAnsi" w:cstheme="majorHAnsi"/>
      <w:b/>
      <w:bCs/>
      <w:sz w:val="24"/>
      <w:szCs w:val="28"/>
    </w:rPr>
  </w:style>
  <w:style w:type="paragraph" w:styleId="Otsikko2">
    <w:name w:val="heading 2"/>
    <w:basedOn w:val="Normaali"/>
    <w:next w:val="Leipteksti"/>
    <w:link w:val="Otsikko2Char"/>
    <w:uiPriority w:val="14"/>
    <w:qFormat/>
    <w:rsid w:val="00484774"/>
    <w:pPr>
      <w:keepNext/>
      <w:keepLines/>
      <w:numPr>
        <w:ilvl w:val="1"/>
        <w:numId w:val="27"/>
      </w:numPr>
      <w:spacing w:before="300" w:after="300" w:line="300" w:lineRule="atLeast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Otsikko3">
    <w:name w:val="heading 3"/>
    <w:basedOn w:val="Otsikko2"/>
    <w:next w:val="Leipteksti"/>
    <w:link w:val="Otsikko3Char"/>
    <w:uiPriority w:val="14"/>
    <w:qFormat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Otsikko4">
    <w:name w:val="heading 4"/>
    <w:basedOn w:val="Otsikko2"/>
    <w:next w:val="Leipteksti"/>
    <w:link w:val="Otsikko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Otsikko5">
    <w:name w:val="heading 5"/>
    <w:basedOn w:val="Otsikko4"/>
    <w:next w:val="Leipteksti"/>
    <w:link w:val="Otsikko5Char"/>
    <w:uiPriority w:val="14"/>
    <w:semiHidden/>
    <w:rsid w:val="0045661C"/>
    <w:pPr>
      <w:numPr>
        <w:ilvl w:val="4"/>
      </w:numPr>
      <w:outlineLvl w:val="4"/>
    </w:pPr>
  </w:style>
  <w:style w:type="paragraph" w:styleId="Otsikko6">
    <w:name w:val="heading 6"/>
    <w:basedOn w:val="Normaali"/>
    <w:next w:val="Leipteksti"/>
    <w:link w:val="Otsikko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Otsikko7">
    <w:name w:val="heading 7"/>
    <w:basedOn w:val="Normaali"/>
    <w:next w:val="Leipteksti"/>
    <w:link w:val="Otsikko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Otsikko9">
    <w:name w:val="heading 9"/>
    <w:basedOn w:val="Normaali"/>
    <w:next w:val="Leipteksti"/>
    <w:link w:val="Otsikko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14"/>
    <w:rsid w:val="003B5529"/>
    <w:rPr>
      <w:rFonts w:asciiTheme="majorHAnsi" w:eastAsiaTheme="majorEastAsia" w:hAnsiTheme="majorHAnsi" w:cstheme="majorHAnsi"/>
      <w:b/>
      <w:bCs/>
      <w:sz w:val="24"/>
      <w:szCs w:val="28"/>
    </w:rPr>
  </w:style>
  <w:style w:type="paragraph" w:styleId="Yltunniste">
    <w:name w:val="header"/>
    <w:basedOn w:val="Normaali"/>
    <w:link w:val="YltunnisteChar"/>
    <w:uiPriority w:val="94"/>
    <w:semiHidden/>
    <w:rsid w:val="00125124"/>
    <w:pPr>
      <w:ind w:right="170"/>
      <w:jc w:val="right"/>
    </w:pPr>
    <w:rPr>
      <w:sz w:val="20"/>
    </w:rPr>
  </w:style>
  <w:style w:type="paragraph" w:styleId="Leipteksti">
    <w:name w:val="Body Text"/>
    <w:basedOn w:val="Normaali"/>
    <w:link w:val="LeiptekstiChar"/>
    <w:qFormat/>
    <w:rsid w:val="009845E6"/>
    <w:pPr>
      <w:spacing w:after="160" w:line="300" w:lineRule="atLeast"/>
    </w:pPr>
  </w:style>
  <w:style w:type="character" w:customStyle="1" w:styleId="LeiptekstiChar">
    <w:name w:val="Leipäteksti Char"/>
    <w:basedOn w:val="Kappaleenoletusfontti"/>
    <w:link w:val="Leipteksti"/>
    <w:rsid w:val="009845E6"/>
    <w:rPr>
      <w:sz w:val="21"/>
    </w:rPr>
  </w:style>
  <w:style w:type="character" w:customStyle="1" w:styleId="YltunnisteChar">
    <w:name w:val="Ylätunniste Char"/>
    <w:basedOn w:val="Kappaleenoletusfontti"/>
    <w:link w:val="Yltunniste"/>
    <w:uiPriority w:val="94"/>
    <w:semiHidden/>
    <w:rsid w:val="00125124"/>
    <w:rPr>
      <w:sz w:val="20"/>
    </w:rPr>
  </w:style>
  <w:style w:type="paragraph" w:styleId="Alatunniste">
    <w:name w:val="footer"/>
    <w:link w:val="AlatunnisteChar"/>
    <w:uiPriority w:val="94"/>
    <w:semiHidden/>
    <w:rsid w:val="008D1602"/>
    <w:pPr>
      <w:tabs>
        <w:tab w:val="left" w:pos="2608"/>
        <w:tab w:val="left" w:pos="4717"/>
        <w:tab w:val="left" w:pos="7371"/>
      </w:tabs>
      <w:spacing w:line="240" w:lineRule="exact"/>
    </w:pPr>
    <w:rPr>
      <w:noProof/>
      <w:sz w:val="16"/>
    </w:rPr>
  </w:style>
  <w:style w:type="character" w:customStyle="1" w:styleId="AlatunnisteChar">
    <w:name w:val="Alatunniste Char"/>
    <w:basedOn w:val="Kappaleenoletusfontti"/>
    <w:link w:val="Alatunniste"/>
    <w:uiPriority w:val="94"/>
    <w:semiHidden/>
    <w:rsid w:val="008D1602"/>
    <w:rPr>
      <w:noProof/>
      <w:sz w:val="16"/>
    </w:rPr>
  </w:style>
  <w:style w:type="paragraph" w:styleId="Otsikko">
    <w:name w:val="Title"/>
    <w:basedOn w:val="Normaali"/>
    <w:next w:val="Leipteksti"/>
    <w:link w:val="OtsikkoChar"/>
    <w:uiPriority w:val="10"/>
    <w:qFormat/>
    <w:locked/>
    <w:rsid w:val="00125124"/>
    <w:pPr>
      <w:spacing w:before="400" w:after="200" w:line="360" w:lineRule="exact"/>
      <w:contextualSpacing/>
      <w:outlineLvl w:val="0"/>
    </w:pPr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25124"/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2Char">
    <w:name w:val="Otsikko 2 Char"/>
    <w:basedOn w:val="Kappaleenoletusfontti"/>
    <w:link w:val="Otsikko2"/>
    <w:uiPriority w:val="14"/>
    <w:rsid w:val="00484774"/>
    <w:rPr>
      <w:rFonts w:asciiTheme="majorHAnsi" w:eastAsiaTheme="majorEastAsia" w:hAnsiTheme="majorHAnsi" w:cstheme="majorHAnsi"/>
      <w:b/>
      <w:bCs/>
      <w:sz w:val="21"/>
      <w:szCs w:val="26"/>
    </w:rPr>
  </w:style>
  <w:style w:type="paragraph" w:styleId="Alaotsikko">
    <w:name w:val="Subtitle"/>
    <w:basedOn w:val="Normaali"/>
    <w:next w:val="Leipteksti"/>
    <w:link w:val="AlaotsikkoChar"/>
    <w:uiPriority w:val="11"/>
    <w:qFormat/>
    <w:rsid w:val="009845E6"/>
    <w:pPr>
      <w:numPr>
        <w:ilvl w:val="1"/>
      </w:numPr>
      <w:spacing w:before="300" w:after="300" w:line="300" w:lineRule="atLeast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9845E6"/>
    <w:rPr>
      <w:rFonts w:asciiTheme="majorHAnsi" w:eastAsiaTheme="majorEastAsia" w:hAnsiTheme="majorHAnsi" w:cstheme="majorHAnsi"/>
      <w:b/>
      <w:iCs/>
      <w:sz w:val="21"/>
      <w:szCs w:val="24"/>
    </w:rPr>
  </w:style>
  <w:style w:type="paragraph" w:styleId="Eivli">
    <w:name w:val="No Spacing"/>
    <w:uiPriority w:val="89"/>
    <w:semiHidden/>
    <w:rsid w:val="008B1667"/>
  </w:style>
  <w:style w:type="character" w:customStyle="1" w:styleId="Otsikko4Char">
    <w:name w:val="Otsikko 4 Char"/>
    <w:basedOn w:val="Kappaleenoletusfontti"/>
    <w:link w:val="Otsikko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14"/>
    <w:rsid w:val="00211D88"/>
    <w:rPr>
      <w:rFonts w:asciiTheme="majorHAnsi" w:eastAsiaTheme="majorEastAsia" w:hAnsiTheme="majorHAnsi" w:cstheme="majorBidi"/>
      <w:b/>
      <w:sz w:val="21"/>
      <w:szCs w:val="2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760947"/>
    <w:rPr>
      <w:color w:val="0563C1" w:themeColor="hyperlink"/>
      <w:u w:val="single"/>
    </w:rPr>
  </w:style>
  <w:style w:type="paragraph" w:styleId="Vaintekstin">
    <w:name w:val="Plain Text"/>
    <w:basedOn w:val="Normaali"/>
    <w:link w:val="Vaintekstin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iWWW">
    <w:name w:val="Normal (Web)"/>
    <w:basedOn w:val="Normaali"/>
    <w:uiPriority w:val="99"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Otsikko6Char">
    <w:name w:val="Otsikko 6 Char"/>
    <w:basedOn w:val="Kappaleenoletusfontti"/>
    <w:link w:val="Otsikko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Otsikko5Char">
    <w:name w:val="Otsikko 5 Char"/>
    <w:basedOn w:val="Kappaleenoletusfontti"/>
    <w:link w:val="Otsikko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7Char">
    <w:name w:val="Otsikko 7 Char"/>
    <w:basedOn w:val="Kappaleenoletusfontti"/>
    <w:link w:val="Otsikko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Otsikko8Char">
    <w:name w:val="Otsikko 8 Char"/>
    <w:basedOn w:val="Kappaleenoletusfontti"/>
    <w:link w:val="Otsikko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Otsikko9Char">
    <w:name w:val="Otsikko 9 Char"/>
    <w:basedOn w:val="Kappaleenoletusfontti"/>
    <w:link w:val="Otsikko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Voimakas">
    <w:name w:val="Strong"/>
    <w:basedOn w:val="Kappaleenoletusfontti"/>
    <w:uiPriority w:val="37"/>
    <w:rsid w:val="00605ACB"/>
    <w:rPr>
      <w:b/>
      <w:bCs/>
    </w:rPr>
  </w:style>
  <w:style w:type="table" w:styleId="TaulukkoRuudukko">
    <w:name w:val="Table Grid"/>
    <w:basedOn w:val="Normaalitaulukko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ikkamerkkiteksti">
    <w:name w:val="Placeholder Text"/>
    <w:basedOn w:val="Kappaleenoletusfontti"/>
    <w:uiPriority w:val="99"/>
    <w:semiHidden/>
    <w:rsid w:val="00C71063"/>
    <w:rPr>
      <w:color w:val="808080"/>
    </w:rPr>
  </w:style>
  <w:style w:type="paragraph" w:customStyle="1" w:styleId="Riippuva">
    <w:name w:val="Riippuva"/>
    <w:basedOn w:val="Leipteksti"/>
    <w:next w:val="Leipteksti"/>
    <w:uiPriority w:val="1"/>
    <w:rsid w:val="00CA0EED"/>
    <w:pPr>
      <w:spacing w:before="240"/>
      <w:ind w:hanging="2608"/>
    </w:pPr>
  </w:style>
  <w:style w:type="paragraph" w:customStyle="1" w:styleId="Luettelonumeroitu">
    <w:name w:val="Luettelo numeroitu"/>
    <w:basedOn w:val="Normaali"/>
    <w:qFormat/>
    <w:rsid w:val="009845E6"/>
    <w:pPr>
      <w:numPr>
        <w:numId w:val="28"/>
      </w:numPr>
      <w:tabs>
        <w:tab w:val="clear" w:pos="2608"/>
        <w:tab w:val="clear" w:pos="5670"/>
        <w:tab w:val="left" w:pos="397"/>
      </w:tabs>
      <w:spacing w:line="300" w:lineRule="atLeast"/>
      <w:ind w:left="357" w:hanging="357"/>
    </w:pPr>
    <w:rPr>
      <w:rFonts w:eastAsia="Calibri" w:cs="Calibri"/>
    </w:rPr>
  </w:style>
  <w:style w:type="paragraph" w:customStyle="1" w:styleId="Tyttkentt">
    <w:name w:val="Täyttökentät"/>
    <w:basedOn w:val="Riippuva"/>
    <w:uiPriority w:val="32"/>
    <w:rsid w:val="00893F7D"/>
    <w:pPr>
      <w:tabs>
        <w:tab w:val="clear" w:pos="5670"/>
        <w:tab w:val="left" w:pos="6521"/>
      </w:tabs>
      <w:spacing w:before="0" w:after="420"/>
    </w:pPr>
  </w:style>
  <w:style w:type="paragraph" w:customStyle="1" w:styleId="Vastaanottaja">
    <w:name w:val="Vastaanottaja"/>
    <w:basedOn w:val="Normaali"/>
    <w:uiPriority w:val="30"/>
    <w:rsid w:val="00C743E5"/>
    <w:pPr>
      <w:spacing w:line="310" w:lineRule="exact"/>
    </w:pPr>
  </w:style>
  <w:style w:type="paragraph" w:styleId="Numeroituluettelo2">
    <w:name w:val="List Number 2"/>
    <w:basedOn w:val="Normaali"/>
    <w:semiHidden/>
    <w:rsid w:val="0080351B"/>
    <w:pPr>
      <w:numPr>
        <w:ilvl w:val="1"/>
        <w:numId w:val="28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681A2C"/>
  </w:style>
  <w:style w:type="character" w:customStyle="1" w:styleId="PivmrChar">
    <w:name w:val="Päivämäärä Char"/>
    <w:basedOn w:val="Kappaleenoletusfontti"/>
    <w:link w:val="Pivmr"/>
    <w:uiPriority w:val="99"/>
    <w:semiHidden/>
    <w:rsid w:val="00681A2C"/>
    <w:rPr>
      <w:sz w:val="21"/>
    </w:rPr>
  </w:style>
  <w:style w:type="paragraph" w:customStyle="1" w:styleId="Loppuliitteet">
    <w:name w:val="Loppuliitteet"/>
    <w:basedOn w:val="Normaali"/>
    <w:uiPriority w:val="89"/>
    <w:rsid w:val="006B2C10"/>
    <w:pPr>
      <w:spacing w:before="360" w:after="120" w:line="310" w:lineRule="atLeast"/>
      <w:ind w:left="2608" w:hanging="2608"/>
    </w:pPr>
    <w:rPr>
      <w:lang w:val="sv-FI"/>
    </w:rPr>
  </w:style>
  <w:style w:type="paragraph" w:styleId="Luettelo">
    <w:name w:val="List"/>
    <w:basedOn w:val="Normaali"/>
    <w:qFormat/>
    <w:rsid w:val="009845E6"/>
    <w:pPr>
      <w:numPr>
        <w:numId w:val="29"/>
      </w:numPr>
      <w:tabs>
        <w:tab w:val="clear" w:pos="2608"/>
        <w:tab w:val="clear" w:pos="5670"/>
      </w:tabs>
      <w:spacing w:line="300" w:lineRule="atLeast"/>
      <w:ind w:left="357" w:hanging="357"/>
      <w:contextualSpacing/>
    </w:pPr>
    <w:rPr>
      <w:rFonts w:eastAsia="Calibri" w:cs="Calibri"/>
    </w:rPr>
  </w:style>
  <w:style w:type="paragraph" w:styleId="Allekirjoitus">
    <w:name w:val="Signature"/>
    <w:basedOn w:val="Leipteksti"/>
    <w:link w:val="AllekirjoitusChar"/>
    <w:uiPriority w:val="99"/>
    <w:rsid w:val="00071632"/>
    <w:pPr>
      <w:spacing w:before="960"/>
    </w:pPr>
  </w:style>
  <w:style w:type="character" w:customStyle="1" w:styleId="AllekirjoitusChar">
    <w:name w:val="Allekirjoitus Char"/>
    <w:basedOn w:val="Kappaleenoletusfontti"/>
    <w:link w:val="Allekirjoitus"/>
    <w:uiPriority w:val="99"/>
    <w:rsid w:val="00071632"/>
    <w:rPr>
      <w:sz w:val="21"/>
    </w:rPr>
  </w:style>
  <w:style w:type="paragraph" w:styleId="Luettelo2">
    <w:name w:val="List 2"/>
    <w:basedOn w:val="Normaali"/>
    <w:semiHidden/>
    <w:rsid w:val="0080351B"/>
    <w:pPr>
      <w:numPr>
        <w:ilvl w:val="1"/>
        <w:numId w:val="29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uettelo3">
    <w:name w:val="List 3"/>
    <w:basedOn w:val="Normaali"/>
    <w:semiHidden/>
    <w:rsid w:val="0080351B"/>
    <w:pPr>
      <w:numPr>
        <w:ilvl w:val="2"/>
        <w:numId w:val="29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Luettelo4">
    <w:name w:val="List 4"/>
    <w:basedOn w:val="Normaali"/>
    <w:semiHidden/>
    <w:rsid w:val="0080351B"/>
    <w:pPr>
      <w:numPr>
        <w:ilvl w:val="3"/>
        <w:numId w:val="29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eastAsia="Calibri" w:cs="Calibri"/>
    </w:rPr>
  </w:style>
  <w:style w:type="paragraph" w:styleId="Luettelo5">
    <w:name w:val="List 5"/>
    <w:basedOn w:val="Normaali"/>
    <w:semiHidden/>
    <w:rsid w:val="0080351B"/>
    <w:pPr>
      <w:numPr>
        <w:ilvl w:val="4"/>
        <w:numId w:val="29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eastAsia="Calibri" w:cs="Calibri"/>
    </w:rPr>
  </w:style>
  <w:style w:type="paragraph" w:styleId="Numeroituluettelo3">
    <w:name w:val="List Number 3"/>
    <w:basedOn w:val="Normaali"/>
    <w:semiHidden/>
    <w:rsid w:val="0080351B"/>
    <w:pPr>
      <w:numPr>
        <w:ilvl w:val="2"/>
        <w:numId w:val="28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Numeroituluettelo4">
    <w:name w:val="List Number 4"/>
    <w:basedOn w:val="Normaali"/>
    <w:semiHidden/>
    <w:rsid w:val="0080351B"/>
    <w:pPr>
      <w:numPr>
        <w:ilvl w:val="3"/>
        <w:numId w:val="28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ascii="Calibri" w:eastAsia="Calibri" w:hAnsi="Calibri" w:cs="Calibri"/>
      <w:sz w:val="22"/>
    </w:rPr>
  </w:style>
  <w:style w:type="paragraph" w:styleId="Numeroituluettelo5">
    <w:name w:val="List Number 5"/>
    <w:basedOn w:val="Normaali"/>
    <w:semiHidden/>
    <w:rsid w:val="0080351B"/>
    <w:pPr>
      <w:numPr>
        <w:ilvl w:val="4"/>
        <w:numId w:val="28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ascii="Calibri" w:eastAsia="Calibri" w:hAnsi="Calibri" w:cs="Calibri"/>
      <w:sz w:val="22"/>
    </w:rPr>
  </w:style>
  <w:style w:type="paragraph" w:styleId="Luettelokappale">
    <w:name w:val="List Paragraph"/>
    <w:basedOn w:val="Normaali"/>
    <w:link w:val="LuettelokappaleChar"/>
    <w:uiPriority w:val="34"/>
    <w:qFormat/>
    <w:rsid w:val="00596195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4222BF"/>
    <w:rPr>
      <w:sz w:val="21"/>
    </w:rPr>
  </w:style>
  <w:style w:type="character" w:styleId="Kommentinviite">
    <w:name w:val="annotation reference"/>
    <w:basedOn w:val="Kappaleenoletusfontti"/>
    <w:uiPriority w:val="99"/>
    <w:semiHidden/>
    <w:unhideWhenUsed/>
    <w:rsid w:val="004E6A58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4E6A58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4E6A58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4E6A5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4E6A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ho.korpi@gov.fi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ja.haaranen@gov.f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072178\Desktop\Uusi_visu_2020\0106_wordit\YM_valmiit_2020-05-26\YM_valmiit_2020-05-26%20WMF\YM_muistio_FI-S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7C1339024D4E01B8CA0278FDE521B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D5B826A-9A20-4AFD-A7EF-DEB9696FF24E}"/>
      </w:docPartPr>
      <w:docPartBody>
        <w:p w:rsidR="007726CF" w:rsidRDefault="00D9051F">
          <w:pPr>
            <w:pStyle w:val="617C1339024D4E01B8CA0278FDE521BC"/>
          </w:pPr>
          <w:r w:rsidRPr="00DE2E59">
            <w:rPr>
              <w:rStyle w:val="Voimakas"/>
              <w:rFonts w:eastAsiaTheme="majorEastAsia" w:cstheme="minorHAnsi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1F"/>
    <w:rsid w:val="000D01DF"/>
    <w:rsid w:val="007726CF"/>
    <w:rsid w:val="007B7FA6"/>
    <w:rsid w:val="00AE1D87"/>
    <w:rsid w:val="00BD2670"/>
    <w:rsid w:val="00D9051F"/>
    <w:rsid w:val="00E5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617C1339024D4E01B8CA0278FDE521BC">
    <w:name w:val="617C1339024D4E01B8CA0278FDE52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YM">
      <a:dk1>
        <a:sysClr val="windowText" lastClr="000000"/>
      </a:dk1>
      <a:lt1>
        <a:sysClr val="window" lastClr="FFFFFF"/>
      </a:lt1>
      <a:dk2>
        <a:srgbClr val="253746"/>
      </a:dk2>
      <a:lt2>
        <a:srgbClr val="F6F3E5"/>
      </a:lt2>
      <a:accent1>
        <a:srgbClr val="2C5234"/>
      </a:accent1>
      <a:accent2>
        <a:srgbClr val="E0C09F"/>
      </a:accent2>
      <a:accent3>
        <a:srgbClr val="C66E4E"/>
      </a:accent3>
      <a:accent4>
        <a:srgbClr val="FFB25B"/>
      </a:accent4>
      <a:accent5>
        <a:srgbClr val="ECC7CD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2023-04-20T00:00:00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2E877A-017F-4C16-B4AC-8569D6DF8D7E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3.xml><?xml version="1.0" encoding="utf-8"?>
<ds:datastoreItem xmlns:ds="http://schemas.openxmlformats.org/officeDocument/2006/customXml" ds:itemID="{0EEE439B-C30C-4288-ABF1-F0B93069B9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9166C-107E-4F4F-AB7C-7CD190A32EC2}"/>
</file>

<file path=customXml/itemProps5.xml><?xml version="1.0" encoding="utf-8"?>
<ds:datastoreItem xmlns:ds="http://schemas.openxmlformats.org/officeDocument/2006/customXml" ds:itemID="{5ECBD8C0-1005-441B-9C24-01FA37F1647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YM_muistio_FI-SV.dotx</Template>
  <TotalTime>0</TotalTime>
  <Pages>2</Pages>
  <Words>660</Words>
  <Characters>5352</Characters>
  <Application>Microsoft Office Word</Application>
  <DocSecurity>0</DocSecurity>
  <Lines>44</Lines>
  <Paragraphs>11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Asiakirjamallipohja</vt:lpstr>
    </vt:vector>
  </TitlesOfParts>
  <Company>Ympäristöministeriö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Asiakirjamallipohja</dc:title>
  <dc:creator>Latsa Ilona (YM)</dc:creator>
  <cp:lastModifiedBy>Gummerus-Rautiainen Päivi (YM)</cp:lastModifiedBy>
  <cp:revision>2</cp:revision>
  <dcterms:created xsi:type="dcterms:W3CDTF">2023-04-20T12:05:00Z</dcterms:created>
  <dcterms:modified xsi:type="dcterms:W3CDTF">2023-04-20T12:05:00Z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